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29B40C77" w14:textId="7B4F085E"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724AF0C4" w14:textId="40037FF8"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000000"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315DC8F0" w:rsidR="00773C52" w:rsidRPr="000F1034" w:rsidRDefault="00A9727A" w:rsidP="00B376F7">
      <w:pPr>
        <w:jc w:val="center"/>
        <w:rPr>
          <w:b/>
          <w:bCs/>
          <w:sz w:val="36"/>
          <w:szCs w:val="36"/>
        </w:rPr>
      </w:pPr>
      <w:r w:rsidRPr="00A9727A">
        <w:rPr>
          <w:b/>
          <w:bCs/>
          <w:sz w:val="36"/>
          <w:szCs w:val="36"/>
        </w:rPr>
        <w:t>P</w:t>
      </w:r>
      <w:r>
        <w:rPr>
          <w:b/>
          <w:bCs/>
          <w:sz w:val="36"/>
          <w:szCs w:val="36"/>
        </w:rPr>
        <w:t>RZEBUDOWA DROGI GMINNEJ NR</w:t>
      </w:r>
      <w:r w:rsidRPr="00A9727A">
        <w:rPr>
          <w:b/>
          <w:bCs/>
          <w:sz w:val="36"/>
          <w:szCs w:val="36"/>
        </w:rPr>
        <w:t xml:space="preserve"> 116373E </w:t>
      </w:r>
      <w:r>
        <w:rPr>
          <w:b/>
          <w:bCs/>
          <w:sz w:val="36"/>
          <w:szCs w:val="36"/>
        </w:rPr>
        <w:t>W</w:t>
      </w:r>
      <w:r w:rsidR="009E08BF">
        <w:rPr>
          <w:b/>
          <w:bCs/>
          <w:sz w:val="36"/>
          <w:szCs w:val="36"/>
        </w:rPr>
        <w:t> </w:t>
      </w:r>
      <w:r>
        <w:rPr>
          <w:b/>
          <w:bCs/>
          <w:sz w:val="36"/>
          <w:szCs w:val="36"/>
        </w:rPr>
        <w:t>MIEJSCOWOŚCI ZAWADY</w:t>
      </w:r>
    </w:p>
    <w:p w14:paraId="236A0FB4" w14:textId="77777777" w:rsidR="000F1034" w:rsidRDefault="000F1034" w:rsidP="00B376F7">
      <w:pPr>
        <w:jc w:val="center"/>
        <w:rPr>
          <w:b/>
          <w:bCs/>
          <w:sz w:val="28"/>
          <w:szCs w:val="28"/>
        </w:rPr>
      </w:pPr>
    </w:p>
    <w:p w14:paraId="66941E31" w14:textId="2B85D9A4"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A9727A">
        <w:rPr>
          <w:b/>
          <w:bCs/>
          <w:sz w:val="24"/>
        </w:rPr>
        <w:t>14</w:t>
      </w:r>
      <w:r w:rsidR="000F1034">
        <w:rPr>
          <w:b/>
          <w:bCs/>
          <w:sz w:val="24"/>
        </w:rPr>
        <w:t>.2</w:t>
      </w:r>
      <w:r w:rsidR="00440AA6" w:rsidRPr="00440AA6">
        <w:rPr>
          <w:b/>
          <w:bCs/>
          <w:sz w:val="24"/>
        </w:rPr>
        <w:t>02</w:t>
      </w:r>
      <w:r w:rsidR="002C1A00">
        <w:rPr>
          <w:b/>
          <w:bCs/>
          <w:sz w:val="24"/>
        </w:rPr>
        <w:t>2</w:t>
      </w:r>
      <w:r w:rsidR="00440AA6" w:rsidRPr="00440AA6">
        <w:rPr>
          <w:b/>
          <w:bCs/>
          <w:sz w:val="24"/>
        </w:rPr>
        <w:t>.AW</w:t>
      </w:r>
    </w:p>
    <w:p w14:paraId="2BB2736A" w14:textId="78027FD2" w:rsidR="00773C52" w:rsidRDefault="00773C52" w:rsidP="00B376F7">
      <w:pPr>
        <w:jc w:val="center"/>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60364FC" w:rsidR="00A93094" w:rsidRDefault="00A93094" w:rsidP="00FC5E69">
      <w:pPr>
        <w:ind w:left="0" w:firstLine="0"/>
        <w:rPr>
          <w:szCs w:val="22"/>
        </w:rPr>
      </w:pPr>
      <w:r w:rsidRPr="00A93094">
        <w:rPr>
          <w:szCs w:val="22"/>
        </w:rPr>
        <w:t xml:space="preserve">Postępowanie o udzielenie zamówienia publicznego na </w:t>
      </w:r>
      <w:r w:rsidR="00104E0E">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2C1A00">
        <w:rPr>
          <w:szCs w:val="22"/>
        </w:rPr>
        <w:t>2</w:t>
      </w:r>
      <w:r w:rsidR="00553C3B">
        <w:rPr>
          <w:szCs w:val="22"/>
        </w:rPr>
        <w:t>2</w:t>
      </w:r>
      <w:r w:rsidR="002C1A00">
        <w:rPr>
          <w:szCs w:val="22"/>
        </w:rPr>
        <w:t xml:space="preserve"> </w:t>
      </w:r>
      <w:r w:rsidRPr="00A93094">
        <w:rPr>
          <w:szCs w:val="22"/>
        </w:rPr>
        <w:t>r. poz.</w:t>
      </w:r>
      <w:r w:rsidR="002C1A00">
        <w:rPr>
          <w:szCs w:val="22"/>
        </w:rPr>
        <w:t> 1</w:t>
      </w:r>
      <w:r w:rsidR="00553C3B">
        <w:rPr>
          <w:szCs w:val="22"/>
        </w:rPr>
        <w:t>710</w:t>
      </w:r>
      <w:r w:rsidRPr="00A93094">
        <w:rPr>
          <w:szCs w:val="22"/>
        </w:rPr>
        <w:t xml:space="preserve"> z</w:t>
      </w:r>
      <w:r w:rsidR="002C1A00">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E62F19B" w14:textId="77777777" w:rsidR="002937DB" w:rsidRDefault="002937DB" w:rsidP="00A93094">
      <w:pPr>
        <w:rPr>
          <w:szCs w:val="22"/>
        </w:rPr>
      </w:pPr>
    </w:p>
    <w:p w14:paraId="59027426" w14:textId="4E2EC991" w:rsidR="00A93094" w:rsidRDefault="00A93094" w:rsidP="00A93094">
      <w:pPr>
        <w:rPr>
          <w:szCs w:val="22"/>
        </w:rPr>
      </w:pPr>
    </w:p>
    <w:p w14:paraId="73F7B1DD" w14:textId="006F6499" w:rsidR="00A93094" w:rsidRDefault="00A93094" w:rsidP="00A93094">
      <w:pPr>
        <w:rPr>
          <w:szCs w:val="22"/>
        </w:rPr>
      </w:pPr>
    </w:p>
    <w:p w14:paraId="4C72F80E" w14:textId="71A30CF2" w:rsidR="00A93094" w:rsidRDefault="00A93094" w:rsidP="00A93094">
      <w:pPr>
        <w:rPr>
          <w:szCs w:val="22"/>
        </w:rPr>
      </w:pPr>
    </w:p>
    <w:p w14:paraId="2AE01F78" w14:textId="6F20157C" w:rsidR="00A93094" w:rsidRPr="002322C2" w:rsidRDefault="00A93094" w:rsidP="00A93094">
      <w:pPr>
        <w:jc w:val="center"/>
        <w:rPr>
          <w:color w:val="4472C4" w:themeColor="accent1"/>
          <w:szCs w:val="22"/>
        </w:rPr>
        <w:sectPr w:rsidR="00A93094" w:rsidRPr="002322C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9E08BF">
        <w:rPr>
          <w:szCs w:val="22"/>
        </w:rPr>
        <w:t>9</w:t>
      </w:r>
      <w:r w:rsidR="00553C3B">
        <w:rPr>
          <w:szCs w:val="22"/>
        </w:rPr>
        <w:t xml:space="preserve"> września</w:t>
      </w:r>
      <w:r w:rsidR="00A5469B">
        <w:rPr>
          <w:szCs w:val="22"/>
        </w:rPr>
        <w:t xml:space="preserve"> 2022</w:t>
      </w:r>
      <w:r>
        <w:rPr>
          <w:szCs w:val="22"/>
        </w:rPr>
        <w:t xml:space="preserve">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5274375" w14:textId="23E41522" w:rsidR="0049321C" w:rsidRDefault="0049321C" w:rsidP="00A5469B">
      <w:pPr>
        <w:tabs>
          <w:tab w:val="left" w:pos="2544"/>
        </w:tabs>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3DC2D1F" w:rsidR="00F24C76" w:rsidRDefault="00F24C76" w:rsidP="00F24C76">
      <w:pPr>
        <w:pStyle w:val="Nagwek1"/>
      </w:pPr>
      <w:r>
        <w:t>TRYB UDZIELENIA ZAMÓWIENIA</w:t>
      </w:r>
    </w:p>
    <w:p w14:paraId="70BBC704" w14:textId="0E8C1C5F" w:rsidR="00F24C76" w:rsidRDefault="00F24C76" w:rsidP="00F24C76"/>
    <w:p w14:paraId="5801A1DD" w14:textId="1647D7A1" w:rsidR="003B0D2F" w:rsidRPr="003B0D2F" w:rsidRDefault="00A5469B"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w:t>
      </w:r>
      <w:r w:rsidR="00553C3B">
        <w:rPr>
          <w:szCs w:val="22"/>
        </w:rPr>
        <w:t>2</w:t>
      </w:r>
      <w:r w:rsidRPr="00A93094">
        <w:rPr>
          <w:szCs w:val="22"/>
        </w:rPr>
        <w:t xml:space="preserve"> r. poz.</w:t>
      </w:r>
      <w:r>
        <w:rPr>
          <w:szCs w:val="22"/>
        </w:rPr>
        <w:t> 1</w:t>
      </w:r>
      <w:r w:rsidR="00553C3B">
        <w:rPr>
          <w:szCs w:val="22"/>
        </w:rPr>
        <w:t>710</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w:t>
      </w:r>
      <w:r w:rsidR="00666C89">
        <w:rPr>
          <w:szCs w:val="22"/>
        </w:rPr>
        <w:t>2</w:t>
      </w:r>
      <w:r w:rsidRPr="003B0D2F">
        <w:rPr>
          <w:szCs w:val="22"/>
        </w:rPr>
        <w:t xml:space="preserve"> r. poz. </w:t>
      </w:r>
      <w:r w:rsidR="00666C89">
        <w:rPr>
          <w:szCs w:val="22"/>
        </w:rPr>
        <w:t xml:space="preserve">1360 </w:t>
      </w:r>
      <w:r w:rsidR="00E5524D">
        <w:rPr>
          <w:szCs w:val="22"/>
        </w:rPr>
        <w:t>z</w:t>
      </w:r>
      <w:r>
        <w:rPr>
          <w:szCs w:val="22"/>
        </w:rPr>
        <w:t xml:space="preserve"> późn.</w:t>
      </w:r>
      <w:r w:rsidR="00E5524D">
        <w:rPr>
          <w:szCs w:val="22"/>
        </w:rPr>
        <w:t xml:space="preserve"> 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22387833"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6B681251" w14:textId="464AFFFC" w:rsidR="00F12600" w:rsidRPr="0048091E" w:rsidRDefault="00F12600" w:rsidP="00FC5E69">
      <w:pPr>
        <w:numPr>
          <w:ilvl w:val="1"/>
          <w:numId w:val="1"/>
        </w:numPr>
        <w:suppressAutoHyphens/>
        <w:spacing w:line="276" w:lineRule="auto"/>
        <w:rPr>
          <w:szCs w:val="22"/>
        </w:rPr>
      </w:pPr>
      <w:r w:rsidRPr="0048091E">
        <w:rPr>
          <w:szCs w:val="22"/>
        </w:rPr>
        <w:t xml:space="preserve">Zgodnie z art. </w:t>
      </w:r>
      <w:r w:rsidR="003F5664">
        <w:rPr>
          <w:szCs w:val="22"/>
        </w:rPr>
        <w:t>310</w:t>
      </w:r>
      <w:r w:rsidRPr="0048091E">
        <w:rPr>
          <w:szCs w:val="22"/>
        </w:rPr>
        <w:t xml:space="preserve"> ustawy </w:t>
      </w:r>
      <w:proofErr w:type="spellStart"/>
      <w:r w:rsidRPr="0048091E">
        <w:rPr>
          <w:szCs w:val="22"/>
        </w:rPr>
        <w:t>Pzp</w:t>
      </w:r>
      <w:proofErr w:type="spellEnd"/>
      <w:r w:rsidRPr="0048091E">
        <w:rPr>
          <w:szCs w:val="22"/>
        </w:rPr>
        <w:t>, Zamawiający przewiduje możliwoś</w:t>
      </w:r>
      <w:r w:rsidR="003D5BF7">
        <w:rPr>
          <w:szCs w:val="22"/>
        </w:rPr>
        <w:t>ć</w:t>
      </w:r>
      <w:r w:rsidRPr="0048091E">
        <w:rPr>
          <w:szCs w:val="22"/>
        </w:rPr>
        <w:t xml:space="preserve"> unieważnienia postępowania, jeżeli środki publiczne, które Zamawiający zamierzał przeznaczyć na</w:t>
      </w:r>
      <w:r w:rsidR="00104E0E">
        <w:rPr>
          <w:szCs w:val="22"/>
        </w:rPr>
        <w:t> </w:t>
      </w:r>
      <w:r w:rsidRPr="0048091E">
        <w:rPr>
          <w:szCs w:val="22"/>
        </w:rPr>
        <w:t>sfinansowanie całości lub części zamówienia, nie zostały mu przyznane.</w:t>
      </w:r>
    </w:p>
    <w:p w14:paraId="511CA092" w14:textId="2169E20F"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2DFF6C57" w14:textId="5D280810" w:rsidR="000A10DB" w:rsidRDefault="000A10DB" w:rsidP="000A10DB">
      <w:pPr>
        <w:numPr>
          <w:ilvl w:val="1"/>
          <w:numId w:val="1"/>
        </w:numPr>
        <w:suppressAutoHyphens/>
        <w:spacing w:line="276" w:lineRule="auto"/>
        <w:rPr>
          <w:szCs w:val="22"/>
        </w:rPr>
      </w:pPr>
      <w:r>
        <w:rPr>
          <w:szCs w:val="22"/>
        </w:rPr>
        <w:t>Zamówienie nie jest podzielone na części. Przedmiot zamówienia tworzy integralną całość. Etapy prowadzenia robót muszą być wykonywane w określonej kolejności, skoordynowanie działań różnych Wykonawców mogłoby zagrozić prawidłowej realizacji inwestycji..</w:t>
      </w:r>
    </w:p>
    <w:p w14:paraId="2E518739" w14:textId="457D79A9"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1D69B58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7B65AEFE" w14:textId="200F0D02"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0E79C6E5" w14:textId="5A430731"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5877C28F" w14:textId="056FC70A" w:rsidR="003C55AA" w:rsidRDefault="003C55AA" w:rsidP="00F24C76">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582369DF" w:rsidR="008B2943" w:rsidRDefault="002022B6" w:rsidP="005A5AE2">
      <w:pPr>
        <w:pStyle w:val="Akapitzlist"/>
        <w:numPr>
          <w:ilvl w:val="1"/>
          <w:numId w:val="23"/>
        </w:numPr>
        <w:suppressAutoHyphens/>
        <w:spacing w:line="276" w:lineRule="auto"/>
        <w:ind w:left="397" w:hanging="397"/>
        <w:rPr>
          <w:szCs w:val="22"/>
        </w:rPr>
      </w:pPr>
      <w:r w:rsidRPr="008B2943">
        <w:rPr>
          <w:szCs w:val="22"/>
        </w:rPr>
        <w:t xml:space="preserve">Ustawy z dnia 11 września 2019 r. </w:t>
      </w:r>
      <w:r w:rsidR="000A10DB" w:rsidRPr="008B2943">
        <w:rPr>
          <w:szCs w:val="22"/>
        </w:rPr>
        <w:t>Prawo zamówień publicznych (Dz. U. z 20</w:t>
      </w:r>
      <w:r w:rsidR="000A10DB">
        <w:rPr>
          <w:szCs w:val="22"/>
        </w:rPr>
        <w:t>2</w:t>
      </w:r>
      <w:r w:rsidR="00540534">
        <w:rPr>
          <w:szCs w:val="22"/>
        </w:rPr>
        <w:t>2</w:t>
      </w:r>
      <w:r w:rsidR="000A10DB" w:rsidRPr="008B2943">
        <w:rPr>
          <w:szCs w:val="22"/>
        </w:rPr>
        <w:t xml:space="preserve"> r. poz. </w:t>
      </w:r>
      <w:r w:rsidR="000A10DB">
        <w:rPr>
          <w:szCs w:val="22"/>
        </w:rPr>
        <w:t>1</w:t>
      </w:r>
      <w:r w:rsidR="00540534">
        <w:rPr>
          <w:szCs w:val="22"/>
        </w:rPr>
        <w:t>710</w:t>
      </w:r>
      <w:r w:rsidR="000A10DB" w:rsidRPr="008B2943">
        <w:rPr>
          <w:szCs w:val="22"/>
        </w:rPr>
        <w:t xml:space="preserve"> z</w:t>
      </w:r>
      <w:r w:rsidR="000A10DB">
        <w:rPr>
          <w:szCs w:val="22"/>
        </w:rPr>
        <w:t xml:space="preserve"> późn. </w:t>
      </w:r>
      <w:r w:rsidR="000A10DB" w:rsidRPr="008B2943">
        <w:rPr>
          <w:szCs w:val="22"/>
        </w:rPr>
        <w:t>zm.</w:t>
      </w:r>
      <w:r w:rsidRPr="008B2943">
        <w:rPr>
          <w:szCs w:val="22"/>
        </w:rPr>
        <w:t>)</w:t>
      </w:r>
      <w:r w:rsidR="008B2943" w:rsidRPr="008B2943">
        <w:rPr>
          <w:szCs w:val="22"/>
        </w:rPr>
        <w:t>;</w:t>
      </w:r>
    </w:p>
    <w:p w14:paraId="2A3D15BD" w14:textId="77777777" w:rsidR="008B2943" w:rsidRDefault="009C36CA" w:rsidP="005A5AE2">
      <w:pPr>
        <w:pStyle w:val="Akapitzlist"/>
        <w:numPr>
          <w:ilvl w:val="1"/>
          <w:numId w:val="23"/>
        </w:numPr>
        <w:suppressAutoHyphens/>
        <w:spacing w:line="276" w:lineRule="auto"/>
        <w:ind w:left="397" w:hanging="397"/>
        <w:rPr>
          <w:szCs w:val="22"/>
        </w:rPr>
      </w:pPr>
      <w:r w:rsidRPr="008B2943">
        <w:rPr>
          <w:szCs w:val="22"/>
        </w:rPr>
        <w:lastRenderedPageBreak/>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59B823DC" w14:textId="6109192E" w:rsidR="003F2F2D" w:rsidRDefault="00ED0839" w:rsidP="005A5AE2">
      <w:pPr>
        <w:pStyle w:val="Akapitzlist"/>
        <w:numPr>
          <w:ilvl w:val="1"/>
          <w:numId w:val="23"/>
        </w:numPr>
        <w:suppressAutoHyphens/>
        <w:spacing w:line="276" w:lineRule="auto"/>
        <w:ind w:left="397" w:hanging="397"/>
        <w:rPr>
          <w:szCs w:val="22"/>
        </w:rPr>
      </w:pPr>
      <w:r w:rsidRPr="0085606A">
        <w:rPr>
          <w:szCs w:val="22"/>
        </w:rPr>
        <w:t>Obwieszczenia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(M.P.2021.1177)</w:t>
      </w:r>
      <w:r w:rsidR="00FD1D6F" w:rsidRPr="008B2943">
        <w:rPr>
          <w:szCs w:val="22"/>
        </w:rPr>
        <w:t>;</w:t>
      </w:r>
    </w:p>
    <w:p w14:paraId="6233CBBC" w14:textId="77777777" w:rsidR="003F2F2D" w:rsidRDefault="007A0A26" w:rsidP="005A5AE2">
      <w:pPr>
        <w:pStyle w:val="Akapitzlist"/>
        <w:numPr>
          <w:ilvl w:val="1"/>
          <w:numId w:val="23"/>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9151B4B" w14:textId="4F852154" w:rsidR="003C55AA" w:rsidRDefault="003C55AA" w:rsidP="003C55AA">
      <w:pPr>
        <w:pStyle w:val="Akapitzlist"/>
        <w:numPr>
          <w:ilvl w:val="1"/>
          <w:numId w:val="23"/>
        </w:numPr>
        <w:suppressAutoHyphens/>
        <w:spacing w:line="276" w:lineRule="auto"/>
        <w:ind w:left="397" w:hanging="397"/>
        <w:rPr>
          <w:szCs w:val="22"/>
        </w:rPr>
      </w:pPr>
      <w:r w:rsidRPr="003F2F2D">
        <w:rPr>
          <w:szCs w:val="22"/>
        </w:rPr>
        <w:t>Ustawy z dnia 16 kwietnia 1993 r. o zwalczaniu nieuczciwej konkurencji (Dz. U. z 202</w:t>
      </w:r>
      <w:r w:rsidR="00ED0839">
        <w:rPr>
          <w:szCs w:val="22"/>
        </w:rPr>
        <w:t>2</w:t>
      </w:r>
      <w:r w:rsidRPr="003F2F2D">
        <w:rPr>
          <w:szCs w:val="22"/>
        </w:rPr>
        <w:t> r. poz.</w:t>
      </w:r>
      <w:r>
        <w:rPr>
          <w:szCs w:val="22"/>
        </w:rPr>
        <w:t> </w:t>
      </w:r>
      <w:r w:rsidR="00ED0839">
        <w:rPr>
          <w:szCs w:val="22"/>
        </w:rPr>
        <w:t xml:space="preserve">1233 </w:t>
      </w:r>
      <w:r>
        <w:rPr>
          <w:szCs w:val="22"/>
        </w:rPr>
        <w:t>z późn. zm.</w:t>
      </w:r>
      <w:r w:rsidRPr="003F2F2D">
        <w:rPr>
          <w:szCs w:val="22"/>
        </w:rPr>
        <w:t>);</w:t>
      </w:r>
    </w:p>
    <w:p w14:paraId="49C4E1F7" w14:textId="4E22C53E" w:rsidR="003C55AA" w:rsidRDefault="003C55AA" w:rsidP="003C55AA">
      <w:pPr>
        <w:pStyle w:val="Akapitzlist"/>
        <w:numPr>
          <w:ilvl w:val="1"/>
          <w:numId w:val="23"/>
        </w:numPr>
        <w:suppressAutoHyphens/>
        <w:spacing w:line="276" w:lineRule="auto"/>
        <w:ind w:left="397" w:hanging="397"/>
        <w:rPr>
          <w:szCs w:val="22"/>
        </w:rPr>
      </w:pPr>
      <w:r>
        <w:rPr>
          <w:szCs w:val="22"/>
        </w:rPr>
        <w:t>U</w:t>
      </w:r>
      <w:r w:rsidRPr="00B70846">
        <w:rPr>
          <w:szCs w:val="22"/>
        </w:rPr>
        <w:t xml:space="preserve">stawy z dnia 23 kwietnia 1964 r. - Kodeks cywilny (Dz. U. </w:t>
      </w:r>
      <w:r w:rsidR="00666C89" w:rsidRPr="00B70846">
        <w:rPr>
          <w:szCs w:val="22"/>
        </w:rPr>
        <w:t>20</w:t>
      </w:r>
      <w:r w:rsidR="00666C89">
        <w:rPr>
          <w:szCs w:val="22"/>
        </w:rPr>
        <w:t>22</w:t>
      </w:r>
      <w:r w:rsidR="00666C89" w:rsidRPr="00B70846">
        <w:rPr>
          <w:szCs w:val="22"/>
        </w:rPr>
        <w:t xml:space="preserve"> </w:t>
      </w:r>
      <w:r w:rsidRPr="00B70846">
        <w:rPr>
          <w:szCs w:val="22"/>
        </w:rPr>
        <w:t xml:space="preserve">poz. </w:t>
      </w:r>
      <w:r w:rsidR="00ED0839">
        <w:rPr>
          <w:szCs w:val="22"/>
        </w:rPr>
        <w:t>1360</w:t>
      </w:r>
      <w:r w:rsidR="00ED0839" w:rsidRPr="00B70846">
        <w:rPr>
          <w:szCs w:val="22"/>
        </w:rPr>
        <w:t xml:space="preserve"> </w:t>
      </w:r>
      <w:r w:rsidRPr="008B2943">
        <w:rPr>
          <w:szCs w:val="22"/>
        </w:rPr>
        <w:t>z</w:t>
      </w:r>
      <w:r>
        <w:rPr>
          <w:szCs w:val="22"/>
        </w:rPr>
        <w:t> późn</w:t>
      </w:r>
      <w:r w:rsidRPr="00B70846">
        <w:rPr>
          <w:szCs w:val="22"/>
        </w:rPr>
        <w:t xml:space="preserve"> zm.</w:t>
      </w:r>
      <w:r>
        <w:rPr>
          <w:szCs w:val="22"/>
        </w:rPr>
        <w:t>);</w:t>
      </w:r>
    </w:p>
    <w:p w14:paraId="1B236B6E" w14:textId="20734B45" w:rsidR="00FD1D6F" w:rsidRPr="003F2F2D" w:rsidRDefault="003C55AA" w:rsidP="003C55AA">
      <w:pPr>
        <w:pStyle w:val="Akapitzlist"/>
        <w:numPr>
          <w:ilvl w:val="1"/>
          <w:numId w:val="23"/>
        </w:numPr>
        <w:suppressAutoHyphens/>
        <w:spacing w:line="276" w:lineRule="auto"/>
        <w:ind w:left="397" w:hanging="397"/>
        <w:rPr>
          <w:szCs w:val="22"/>
        </w:rPr>
      </w:pPr>
      <w:r w:rsidRPr="003F2F2D">
        <w:rPr>
          <w:szCs w:val="22"/>
        </w:rPr>
        <w:t xml:space="preserve">Ustawy </w:t>
      </w:r>
      <w:r w:rsidRPr="00F33B6C">
        <w:rPr>
          <w:szCs w:val="22"/>
        </w:rPr>
        <w:t>z dnia 7 lipca 1994 r. Prawo budowlane (Dz. U. z 20</w:t>
      </w:r>
      <w:r>
        <w:rPr>
          <w:szCs w:val="22"/>
        </w:rPr>
        <w:t>21</w:t>
      </w:r>
      <w:r w:rsidRPr="00F33B6C">
        <w:rPr>
          <w:szCs w:val="22"/>
        </w:rPr>
        <w:t xml:space="preserve"> r. poz. </w:t>
      </w:r>
      <w:r>
        <w:rPr>
          <w:szCs w:val="22"/>
        </w:rPr>
        <w:t>2351</w:t>
      </w:r>
      <w:r w:rsidRPr="00F33B6C">
        <w:rPr>
          <w:szCs w:val="22"/>
        </w:rPr>
        <w:t xml:space="preserve"> </w:t>
      </w:r>
      <w:r w:rsidRPr="008B2943">
        <w:rPr>
          <w:szCs w:val="22"/>
        </w:rPr>
        <w:t>z</w:t>
      </w:r>
      <w:r>
        <w:rPr>
          <w:szCs w:val="22"/>
        </w:rPr>
        <w:t> późn</w:t>
      </w:r>
      <w:r w:rsidRPr="00F33B6C">
        <w:rPr>
          <w:szCs w:val="22"/>
        </w:rPr>
        <w:t xml:space="preserve"> zm., dalej jako </w:t>
      </w:r>
      <w:proofErr w:type="spellStart"/>
      <w:r w:rsidRPr="00F33B6C">
        <w:rPr>
          <w:szCs w:val="22"/>
        </w:rPr>
        <w:t>P.b</w:t>
      </w:r>
      <w:proofErr w:type="spellEnd"/>
      <w:r w:rsidRPr="00F33B6C">
        <w:rPr>
          <w:szCs w:val="22"/>
        </w:rPr>
        <w:t>) oraz przepisów wykonawczych do tej ustawy</w:t>
      </w:r>
      <w:r w:rsidR="001D4A60" w:rsidRPr="003F2F2D">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05A2A04E" w14:textId="56E9148E" w:rsidR="0085725B" w:rsidRPr="008F2259" w:rsidRDefault="0085725B" w:rsidP="0050443E">
      <w:pPr>
        <w:pStyle w:val="Akapitzlist"/>
        <w:numPr>
          <w:ilvl w:val="0"/>
          <w:numId w:val="2"/>
        </w:numPr>
        <w:ind w:left="357" w:hanging="357"/>
      </w:pPr>
      <w:r w:rsidRPr="008F2259">
        <w:t xml:space="preserve">Przedmiotem zamówienia jest przebudowa drogi </w:t>
      </w:r>
      <w:r w:rsidR="00540534">
        <w:t>gminnej</w:t>
      </w:r>
      <w:r w:rsidRPr="008F2259">
        <w:t xml:space="preserve"> </w:t>
      </w:r>
      <w:r w:rsidR="00540534">
        <w:rPr>
          <w:rFonts w:cstheme="minorHAnsi"/>
        </w:rPr>
        <w:t xml:space="preserve">nr 116113E </w:t>
      </w:r>
      <w:r w:rsidRPr="008F2259">
        <w:t xml:space="preserve">w miejscowości </w:t>
      </w:r>
      <w:r w:rsidR="00540534">
        <w:t>Zawady</w:t>
      </w:r>
      <w:r w:rsidR="0057052E" w:rsidRPr="0057052E">
        <w:t>, gm.</w:t>
      </w:r>
      <w:r w:rsidR="00ED0839">
        <w:t> </w:t>
      </w:r>
      <w:r w:rsidR="0057052E" w:rsidRPr="0057052E">
        <w:t>Rzeczyca w zakresie wykonania nowej jezdni z nową podbudową</w:t>
      </w:r>
      <w:r w:rsidR="00D024F3">
        <w:t xml:space="preserve"> oraz</w:t>
      </w:r>
      <w:r w:rsidR="0057052E" w:rsidRPr="0057052E">
        <w:t xml:space="preserve"> poboczy</w:t>
      </w:r>
      <w:r w:rsidR="00D024F3">
        <w:t xml:space="preserve">, a także </w:t>
      </w:r>
      <w:r w:rsidR="0057052E" w:rsidRPr="0057052E">
        <w:t>popraw</w:t>
      </w:r>
      <w:r w:rsidR="00D024F3">
        <w:t>a</w:t>
      </w:r>
      <w:r w:rsidR="0057052E" w:rsidRPr="0057052E">
        <w:t xml:space="preserve"> odwodnienia.</w:t>
      </w:r>
    </w:p>
    <w:p w14:paraId="77F1FCFC" w14:textId="5F851F39" w:rsidR="00FC53EE" w:rsidRPr="008F2259" w:rsidRDefault="00FC53EE" w:rsidP="00D02482">
      <w:pPr>
        <w:pStyle w:val="Akapitzlist"/>
        <w:numPr>
          <w:ilvl w:val="0"/>
          <w:numId w:val="2"/>
        </w:numPr>
        <w:ind w:left="357" w:hanging="357"/>
      </w:pPr>
      <w:r w:rsidRPr="008F2259">
        <w:t>Zakres robót drogowych obejmuje:</w:t>
      </w:r>
    </w:p>
    <w:p w14:paraId="02F28AEB" w14:textId="626EE9CF" w:rsidR="0057052E" w:rsidRDefault="0057052E" w:rsidP="0057052E">
      <w:pPr>
        <w:pStyle w:val="Akapitzlist"/>
        <w:numPr>
          <w:ilvl w:val="2"/>
          <w:numId w:val="1"/>
        </w:numPr>
        <w:ind w:left="709" w:hanging="283"/>
      </w:pPr>
      <w:r>
        <w:t>Wykonanie konstrukcji podbudowy jezdni</w:t>
      </w:r>
      <w:r w:rsidR="00D024F3">
        <w:t>;</w:t>
      </w:r>
    </w:p>
    <w:p w14:paraId="2DC812B1" w14:textId="46C66A38" w:rsidR="0057052E" w:rsidRDefault="0057052E" w:rsidP="0057052E">
      <w:pPr>
        <w:pStyle w:val="Akapitzlist"/>
        <w:numPr>
          <w:ilvl w:val="2"/>
          <w:numId w:val="1"/>
        </w:numPr>
        <w:ind w:left="709" w:hanging="283"/>
      </w:pPr>
      <w:r>
        <w:t>Wykonanie nawierzchni jezdni</w:t>
      </w:r>
      <w:r w:rsidR="00D024F3">
        <w:t>;</w:t>
      </w:r>
    </w:p>
    <w:p w14:paraId="447017CE" w14:textId="77777777" w:rsidR="00BD37AC" w:rsidRDefault="0057052E" w:rsidP="00BD37AC">
      <w:pPr>
        <w:pStyle w:val="Akapitzlist"/>
        <w:numPr>
          <w:ilvl w:val="2"/>
          <w:numId w:val="1"/>
        </w:numPr>
        <w:ind w:left="709" w:hanging="283"/>
      </w:pPr>
      <w:r>
        <w:t>Wykonanie nawierzchni poboczy</w:t>
      </w:r>
      <w:r w:rsidR="00D024F3">
        <w:t>;</w:t>
      </w:r>
    </w:p>
    <w:p w14:paraId="73A26C6A" w14:textId="1B4E1C5F" w:rsidR="00BD37AC" w:rsidRDefault="00356FA2" w:rsidP="00BD37AC">
      <w:pPr>
        <w:pStyle w:val="Akapitzlist"/>
        <w:numPr>
          <w:ilvl w:val="2"/>
          <w:numId w:val="1"/>
        </w:numPr>
        <w:ind w:left="709" w:hanging="283"/>
      </w:pPr>
      <w:r w:rsidRPr="00BD37AC">
        <w:t>Wyprofilowanie  gruntów przylegających do poboczy</w:t>
      </w:r>
      <w:r w:rsidR="00BD37AC">
        <w:t>.</w:t>
      </w:r>
    </w:p>
    <w:p w14:paraId="6F2F6ED2" w14:textId="02F7B333" w:rsidR="00FC53EE" w:rsidRPr="008F2259" w:rsidRDefault="00FC53EE" w:rsidP="00FC53EE">
      <w:pPr>
        <w:pStyle w:val="Akapitzlist"/>
        <w:numPr>
          <w:ilvl w:val="0"/>
          <w:numId w:val="2"/>
        </w:numPr>
        <w:ind w:left="357" w:hanging="357"/>
      </w:pPr>
      <w:r w:rsidRPr="008F2259">
        <w:t>Konstrukcja jezdni projektowana jest z warstw:</w:t>
      </w:r>
    </w:p>
    <w:p w14:paraId="0E625335" w14:textId="44E5CFFE" w:rsidR="00FC53EE" w:rsidRPr="008F2259" w:rsidRDefault="0057052E" w:rsidP="00FC53EE">
      <w:pPr>
        <w:pStyle w:val="Akapitzlist"/>
        <w:numPr>
          <w:ilvl w:val="0"/>
          <w:numId w:val="31"/>
        </w:numPr>
      </w:pPr>
      <w:r>
        <w:rPr>
          <w:rFonts w:cstheme="minorHAnsi"/>
        </w:rPr>
        <w:t xml:space="preserve">Warstwa ścieralna AC11S </w:t>
      </w:r>
      <w:r w:rsidR="00D024F3">
        <w:rPr>
          <w:rFonts w:cstheme="minorHAnsi"/>
        </w:rPr>
        <w:t>–</w:t>
      </w:r>
      <w:r>
        <w:rPr>
          <w:rFonts w:cstheme="minorHAnsi"/>
        </w:rPr>
        <w:t xml:space="preserve"> 4</w:t>
      </w:r>
      <w:r w:rsidR="00D024F3">
        <w:rPr>
          <w:rFonts w:cstheme="minorHAnsi"/>
        </w:rPr>
        <w:t xml:space="preserve"> </w:t>
      </w:r>
      <w:r>
        <w:rPr>
          <w:rFonts w:cstheme="minorHAnsi"/>
        </w:rPr>
        <w:t>cm</w:t>
      </w:r>
      <w:r w:rsidR="00FC53EE" w:rsidRPr="008F2259">
        <w:t>;</w:t>
      </w:r>
    </w:p>
    <w:p w14:paraId="1FDFCE83" w14:textId="3F692175" w:rsidR="00FC53EE" w:rsidRPr="008F2259" w:rsidRDefault="0057052E" w:rsidP="00FC53EE">
      <w:pPr>
        <w:pStyle w:val="Akapitzlist"/>
        <w:numPr>
          <w:ilvl w:val="0"/>
          <w:numId w:val="31"/>
        </w:numPr>
      </w:pPr>
      <w:r>
        <w:rPr>
          <w:rFonts w:cstheme="minorHAnsi"/>
        </w:rPr>
        <w:t xml:space="preserve">Warstwa wiążąca AC16W </w:t>
      </w:r>
      <w:r w:rsidR="00D024F3">
        <w:rPr>
          <w:rFonts w:cstheme="minorHAnsi"/>
        </w:rPr>
        <w:t>–</w:t>
      </w:r>
      <w:r>
        <w:rPr>
          <w:rFonts w:cstheme="minorHAnsi"/>
        </w:rPr>
        <w:t xml:space="preserve"> 5</w:t>
      </w:r>
      <w:r w:rsidR="00D024F3">
        <w:rPr>
          <w:rFonts w:cstheme="minorHAnsi"/>
        </w:rPr>
        <w:t xml:space="preserve"> </w:t>
      </w:r>
      <w:r>
        <w:rPr>
          <w:rFonts w:cstheme="minorHAnsi"/>
        </w:rPr>
        <w:t>cm</w:t>
      </w:r>
      <w:r w:rsidR="00FC53EE" w:rsidRPr="008F2259">
        <w:t>;</w:t>
      </w:r>
    </w:p>
    <w:p w14:paraId="002346A8" w14:textId="3F356BB5" w:rsidR="00FC53EE" w:rsidRPr="008F2259" w:rsidRDefault="0057052E" w:rsidP="0057052E">
      <w:pPr>
        <w:pStyle w:val="Akapitzlist"/>
        <w:numPr>
          <w:ilvl w:val="0"/>
          <w:numId w:val="31"/>
        </w:numPr>
      </w:pPr>
      <w:r>
        <w:rPr>
          <w:rFonts w:cstheme="minorHAnsi"/>
        </w:rPr>
        <w:t>Podbudowa z kruszywa łamanego 5</w:t>
      </w:r>
      <w:r w:rsidR="00D024F3">
        <w:rPr>
          <w:rFonts w:cstheme="minorHAnsi"/>
        </w:rPr>
        <w:t xml:space="preserve"> </w:t>
      </w:r>
      <w:r>
        <w:rPr>
          <w:rFonts w:cstheme="minorHAnsi"/>
        </w:rPr>
        <w:t>cm (0-31,5</w:t>
      </w:r>
      <w:r w:rsidR="00D024F3">
        <w:rPr>
          <w:rFonts w:cstheme="minorHAnsi"/>
        </w:rPr>
        <w:t xml:space="preserve"> </w:t>
      </w:r>
      <w:r>
        <w:rPr>
          <w:rFonts w:cstheme="minorHAnsi"/>
        </w:rPr>
        <w:t>mm)+15cm (0-63</w:t>
      </w:r>
      <w:r w:rsidR="00D024F3">
        <w:rPr>
          <w:rFonts w:cstheme="minorHAnsi"/>
        </w:rPr>
        <w:t xml:space="preserve"> </w:t>
      </w:r>
      <w:r>
        <w:rPr>
          <w:rFonts w:cstheme="minorHAnsi"/>
        </w:rPr>
        <w:t xml:space="preserve">mm), </w:t>
      </w:r>
      <w:proofErr w:type="spellStart"/>
      <w:r>
        <w:rPr>
          <w:rFonts w:cstheme="minorHAnsi"/>
        </w:rPr>
        <w:t>Is</w:t>
      </w:r>
      <w:proofErr w:type="spellEnd"/>
      <w:r>
        <w:rPr>
          <w:rFonts w:cstheme="minorHAnsi"/>
        </w:rPr>
        <w:t xml:space="preserve">=1,00 </w:t>
      </w:r>
      <w:r w:rsidR="00D024F3">
        <w:rPr>
          <w:rFonts w:cstheme="minorHAnsi"/>
        </w:rPr>
        <w:t>–</w:t>
      </w:r>
      <w:r>
        <w:rPr>
          <w:rFonts w:cstheme="minorHAnsi"/>
        </w:rPr>
        <w:t xml:space="preserve"> 20</w:t>
      </w:r>
      <w:r w:rsidR="00D024F3">
        <w:rPr>
          <w:rFonts w:cstheme="minorHAnsi"/>
        </w:rPr>
        <w:t xml:space="preserve"> </w:t>
      </w:r>
      <w:r>
        <w:rPr>
          <w:rFonts w:cstheme="minorHAnsi"/>
        </w:rPr>
        <w:t>cm</w:t>
      </w:r>
      <w:r w:rsidR="00FC53EE" w:rsidRPr="008F2259">
        <w:t>;</w:t>
      </w:r>
    </w:p>
    <w:p w14:paraId="7C4F545A" w14:textId="1E75D039" w:rsidR="00D072EB" w:rsidRPr="008F2259" w:rsidRDefault="00A6314D" w:rsidP="00A6314D">
      <w:pPr>
        <w:pStyle w:val="Akapitzlist"/>
        <w:numPr>
          <w:ilvl w:val="0"/>
          <w:numId w:val="31"/>
        </w:numPr>
      </w:pPr>
      <w:r w:rsidRPr="00A6314D">
        <w:t>Grunt rodzimy G1 E₂=100</w:t>
      </w:r>
      <w:r w:rsidR="00D024F3">
        <w:t xml:space="preserve"> </w:t>
      </w:r>
      <w:proofErr w:type="spellStart"/>
      <w:r w:rsidRPr="00A6314D">
        <w:t>MPa</w:t>
      </w:r>
      <w:proofErr w:type="spellEnd"/>
      <w:r>
        <w:t>.</w:t>
      </w:r>
    </w:p>
    <w:p w14:paraId="35B70E33" w14:textId="215DF4C6" w:rsidR="003D5BF7" w:rsidRPr="003C55AA" w:rsidRDefault="003D5BF7" w:rsidP="00D02482">
      <w:pPr>
        <w:pStyle w:val="Akapitzlist"/>
        <w:numPr>
          <w:ilvl w:val="0"/>
          <w:numId w:val="2"/>
        </w:numPr>
        <w:ind w:left="357" w:hanging="357"/>
        <w:rPr>
          <w:color w:val="FF0000"/>
        </w:rPr>
      </w:pPr>
      <w:r w:rsidRPr="003C4B2E">
        <w:t xml:space="preserve">Zamawiający złożył wniosek o dofinansowanie przedmiotowego zadania ze środków </w:t>
      </w:r>
      <w:r w:rsidR="00A6314D">
        <w:t>Państwowego Gospodarstwa Leśnego Lasy Państwowe</w:t>
      </w:r>
      <w:r w:rsidRPr="003C4B2E">
        <w:t xml:space="preserve">. Zgodnie z art. 310 ustawy </w:t>
      </w:r>
      <w:proofErr w:type="spellStart"/>
      <w:r w:rsidRPr="003C4B2E">
        <w:t>pzp</w:t>
      </w:r>
      <w:proofErr w:type="spellEnd"/>
      <w:r w:rsidRPr="003C4B2E">
        <w:t xml:space="preserve">, Zamawiający </w:t>
      </w:r>
      <w:r w:rsidRPr="003C4B2E">
        <w:rPr>
          <w:szCs w:val="22"/>
        </w:rPr>
        <w:t>przewiduje możliwość unieważnienia postępowania, jeżeli środki publiczne, które Zamawiający zamierzał przeznaczyć na sfinansowanie całości lub części zamówienia, nie zostały mu przyznane</w:t>
      </w:r>
      <w:r w:rsidRPr="003C4B2E">
        <w:t>.</w:t>
      </w:r>
    </w:p>
    <w:p w14:paraId="3CA76159" w14:textId="1A6C89EE" w:rsidR="00280EDE" w:rsidRPr="008F2259" w:rsidRDefault="004D63D7" w:rsidP="00280EDE">
      <w:pPr>
        <w:pStyle w:val="Akapitzlist"/>
        <w:numPr>
          <w:ilvl w:val="0"/>
          <w:numId w:val="2"/>
        </w:numPr>
        <w:ind w:left="357" w:hanging="357"/>
      </w:pPr>
      <w:r w:rsidRPr="008F2259">
        <w:t xml:space="preserve">Szczegółowy opis oraz sposób realizacji zamówienia zawiera </w:t>
      </w:r>
      <w:r w:rsidR="003D5BF7" w:rsidRPr="008F2259">
        <w:t>dokumentacja projektowa</w:t>
      </w:r>
      <w:r w:rsidRPr="008F2259">
        <w:t xml:space="preserve">, </w:t>
      </w:r>
      <w:r w:rsidR="00D024F3" w:rsidRPr="008F2259">
        <w:t>stanowiąc</w:t>
      </w:r>
      <w:r w:rsidR="00D024F3">
        <w:t>a</w:t>
      </w:r>
      <w:r w:rsidR="00D024F3" w:rsidRPr="008F2259">
        <w:t xml:space="preserve"> </w:t>
      </w:r>
      <w:r w:rsidRPr="00AB6424">
        <w:rPr>
          <w:b/>
          <w:bCs/>
        </w:rPr>
        <w:t>Załącznik nr 1 do SWZ.</w:t>
      </w:r>
      <w:r w:rsidR="00E3700D" w:rsidRPr="00AB6424">
        <w:rPr>
          <w:b/>
          <w:bCs/>
        </w:rPr>
        <w:t xml:space="preserve"> </w:t>
      </w:r>
      <w:r w:rsidR="00FA21D3" w:rsidRPr="008F2259">
        <w:t>W skład dokumentacji projektowej wchodzi: projekt budowlany oraz Specyfikacje Techniczne Wykonania</w:t>
      </w:r>
      <w:r w:rsidR="008F2259">
        <w:t xml:space="preserve"> </w:t>
      </w:r>
      <w:r w:rsidR="00FA21D3" w:rsidRPr="008F2259">
        <w:t xml:space="preserve">i Odbioru Robót. </w:t>
      </w:r>
      <w:r w:rsidR="00E3700D" w:rsidRPr="008F2259">
        <w:t xml:space="preserve">Wymagania Zamawiającego przedstawione w </w:t>
      </w:r>
      <w:r w:rsidR="003D5BF7" w:rsidRPr="008F2259">
        <w:t>dokumentacji projektowej</w:t>
      </w:r>
      <w:r w:rsidR="00E3700D" w:rsidRPr="008F2259">
        <w:t xml:space="preserve"> należy rozumieć i stosować w</w:t>
      </w:r>
      <w:r w:rsidR="00FA21D3" w:rsidRPr="008F2259">
        <w:t> </w:t>
      </w:r>
      <w:r w:rsidR="00E3700D" w:rsidRPr="008F2259">
        <w:t>powiązaniu z pozostałymi dokumentami tworzącymi całość dokumentacji przetargowej.</w:t>
      </w:r>
      <w:r w:rsidR="003D5BF7" w:rsidRPr="008F2259">
        <w:t xml:space="preserve"> </w:t>
      </w:r>
      <w:r w:rsidR="00280EDE" w:rsidRPr="008F2259">
        <w:t>Oferta musi obejmować cały zakres prac przewidywanych w SWZ oraz załącznikach do SWZ.</w:t>
      </w:r>
    </w:p>
    <w:p w14:paraId="6303636E" w14:textId="04FDC469" w:rsidR="00280EDE" w:rsidRPr="00B740C2" w:rsidRDefault="00B740C2" w:rsidP="00280EDE">
      <w:pPr>
        <w:pStyle w:val="Akapitzlist"/>
        <w:numPr>
          <w:ilvl w:val="0"/>
          <w:numId w:val="2"/>
        </w:numPr>
        <w:ind w:left="357" w:hanging="357"/>
      </w:pPr>
      <w:r w:rsidRPr="00B740C2">
        <w:t xml:space="preserve">Do Starostwa Powiatowego zostało złożone zgłoszenie budowy lub wykonywania innych robót budowalnych. Zgłoszenie stanowi </w:t>
      </w:r>
      <w:r w:rsidRPr="00C01580">
        <w:rPr>
          <w:b/>
          <w:bCs/>
        </w:rPr>
        <w:t xml:space="preserve">załącznik nr </w:t>
      </w:r>
      <w:r w:rsidR="00C01580" w:rsidRPr="00C01580">
        <w:rPr>
          <w:b/>
          <w:bCs/>
        </w:rPr>
        <w:t xml:space="preserve">13 </w:t>
      </w:r>
      <w:r w:rsidRPr="00B740C2">
        <w:rPr>
          <w:b/>
          <w:bCs/>
        </w:rPr>
        <w:t>do SWZ.</w:t>
      </w:r>
      <w:r w:rsidRPr="00B740C2">
        <w:t xml:space="preserve"> </w:t>
      </w:r>
    </w:p>
    <w:p w14:paraId="68C8DE31" w14:textId="77777777"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 Zamawiający dopuszcza rozwiązania równoważne opisywanym.</w:t>
      </w:r>
    </w:p>
    <w:p w14:paraId="4E54163B" w14:textId="50F41D2B" w:rsidR="00296D8F" w:rsidRPr="00910B95" w:rsidRDefault="00153FAA" w:rsidP="00296D8F">
      <w:pPr>
        <w:pStyle w:val="Akapitzlist"/>
        <w:numPr>
          <w:ilvl w:val="0"/>
          <w:numId w:val="2"/>
        </w:numPr>
        <w:ind w:left="357" w:hanging="357"/>
      </w:pPr>
      <w:r w:rsidRPr="00910B95">
        <w:lastRenderedPageBreak/>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0EA192CF" w14:textId="51E61DAA" w:rsidR="009C36CA" w:rsidRDefault="009C36CA" w:rsidP="009C36CA">
      <w:pPr>
        <w:pStyle w:val="Akapitzlist"/>
        <w:numPr>
          <w:ilvl w:val="0"/>
          <w:numId w:val="2"/>
        </w:numPr>
        <w:ind w:left="357" w:hanging="357"/>
      </w:pPr>
      <w:r>
        <w:t>Wspólny słownik zamówień CPV:</w:t>
      </w:r>
    </w:p>
    <w:p w14:paraId="7580E1AA" w14:textId="287CB548" w:rsidR="006A282C" w:rsidRDefault="006A282C" w:rsidP="006A282C">
      <w:pPr>
        <w:pStyle w:val="Akapitzlist1"/>
        <w:widowControl/>
        <w:tabs>
          <w:tab w:val="left" w:pos="426"/>
        </w:tabs>
        <w:suppressAutoHyphens w:val="0"/>
        <w:spacing w:after="0"/>
        <w:ind w:left="644"/>
        <w:jc w:val="both"/>
        <w:rPr>
          <w:rFonts w:ascii="Times New Roman" w:hAnsi="Times New Roman"/>
          <w:b/>
        </w:rPr>
      </w:pPr>
      <w:r w:rsidRPr="00E4512D">
        <w:rPr>
          <w:rFonts w:ascii="Times New Roman" w:hAnsi="Times New Roman"/>
          <w:b/>
        </w:rPr>
        <w:t>45000000-7 Roboty budowlane</w:t>
      </w:r>
    </w:p>
    <w:p w14:paraId="2B8F5915"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45200000-9 Roboty budowlane w zakresie wznoszenia kompletnych obiektów budowlanych lub ich części oraz roboty w zakresie inżynierii lądowej i wodnej</w:t>
      </w:r>
    </w:p>
    <w:p w14:paraId="35595452"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45230000-8 Roboty budowlane w zakresie dróg, lotnisk i kolei</w:t>
      </w:r>
    </w:p>
    <w:p w14:paraId="2D4FA350" w14:textId="1771DF37"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45233000-9 Roboty w zakresie wykonywania nawierzchni dróg</w:t>
      </w:r>
    </w:p>
    <w:p w14:paraId="6A759FB9" w14:textId="3C8FDD52" w:rsidR="00752904" w:rsidRPr="00752904" w:rsidRDefault="00752904" w:rsidP="00752904">
      <w:pPr>
        <w:pStyle w:val="Akapitzlist1"/>
        <w:widowControl/>
        <w:tabs>
          <w:tab w:val="left" w:pos="426"/>
        </w:tabs>
        <w:suppressAutoHyphens w:val="0"/>
        <w:spacing w:after="0"/>
        <w:ind w:left="644"/>
        <w:jc w:val="both"/>
        <w:rPr>
          <w:rFonts w:ascii="Times New Roman" w:hAnsi="Times New Roman"/>
          <w:bCs/>
        </w:rPr>
      </w:pPr>
      <w:r w:rsidRPr="00752904">
        <w:rPr>
          <w:rFonts w:ascii="Times New Roman" w:hAnsi="Times New Roman"/>
          <w:bCs/>
        </w:rPr>
        <w:t>45100000-</w:t>
      </w:r>
      <w:r w:rsidR="00967A30">
        <w:rPr>
          <w:rFonts w:ascii="Times New Roman" w:hAnsi="Times New Roman"/>
          <w:bCs/>
        </w:rPr>
        <w:t>0</w:t>
      </w:r>
      <w:r>
        <w:rPr>
          <w:rFonts w:ascii="Times New Roman" w:hAnsi="Times New Roman"/>
          <w:bCs/>
        </w:rPr>
        <w:t xml:space="preserve"> Roboty Przygotowawcze </w:t>
      </w:r>
    </w:p>
    <w:p w14:paraId="2BDAC249" w14:textId="50E981DF"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45112000-5 Roboty ziemne</w:t>
      </w:r>
    </w:p>
    <w:p w14:paraId="2935C968" w14:textId="5DC267BD" w:rsidR="009A6B02" w:rsidRPr="008865D6" w:rsidRDefault="009A6B02" w:rsidP="008865D6">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45233252-</w:t>
      </w:r>
      <w:r w:rsidR="00D62913">
        <w:rPr>
          <w:rFonts w:ascii="Times New Roman" w:hAnsi="Times New Roman"/>
          <w:bCs/>
        </w:rPr>
        <w:t>0</w:t>
      </w:r>
      <w:r w:rsidRPr="009A6B02">
        <w:rPr>
          <w:rFonts w:ascii="Times New Roman" w:hAnsi="Times New Roman"/>
          <w:bCs/>
        </w:rPr>
        <w:t xml:space="preserve"> Konstrukcja jezdni</w:t>
      </w:r>
    </w:p>
    <w:p w14:paraId="507B1B5C" w14:textId="041AA6D1" w:rsidR="009A6B02" w:rsidRDefault="009A6B02" w:rsidP="009A6B02">
      <w:pPr>
        <w:pStyle w:val="Akapitzlist1"/>
        <w:widowControl/>
        <w:tabs>
          <w:tab w:val="left" w:pos="426"/>
        </w:tabs>
        <w:suppressAutoHyphens w:val="0"/>
        <w:spacing w:after="0" w:line="240" w:lineRule="auto"/>
        <w:ind w:left="646"/>
        <w:jc w:val="both"/>
        <w:rPr>
          <w:rFonts w:ascii="Times New Roman" w:hAnsi="Times New Roman"/>
          <w:bCs/>
        </w:rPr>
      </w:pPr>
      <w:r w:rsidRPr="009A6B02">
        <w:rPr>
          <w:rFonts w:ascii="Times New Roman" w:hAnsi="Times New Roman"/>
          <w:bCs/>
        </w:rPr>
        <w:t xml:space="preserve">45233290-8 </w:t>
      </w:r>
      <w:r w:rsidR="00B67A21">
        <w:rPr>
          <w:rFonts w:ascii="Times New Roman" w:hAnsi="Times New Roman"/>
          <w:bCs/>
        </w:rPr>
        <w:t>Instalowanie znaków drogowych</w:t>
      </w:r>
    </w:p>
    <w:p w14:paraId="6E44EB70" w14:textId="35C60F8E" w:rsidR="009D55D2" w:rsidRPr="009A6B02" w:rsidRDefault="009D55D2" w:rsidP="009A6B02">
      <w:pPr>
        <w:pStyle w:val="Akapitzlist1"/>
        <w:widowControl/>
        <w:tabs>
          <w:tab w:val="left" w:pos="426"/>
        </w:tabs>
        <w:suppressAutoHyphens w:val="0"/>
        <w:spacing w:after="0" w:line="240" w:lineRule="auto"/>
        <w:ind w:left="646"/>
        <w:jc w:val="both"/>
        <w:rPr>
          <w:rFonts w:ascii="Times New Roman" w:hAnsi="Times New Roman"/>
          <w:bCs/>
        </w:rPr>
      </w:pPr>
      <w:r w:rsidRPr="009D55D2">
        <w:rPr>
          <w:rFonts w:ascii="Times New Roman" w:hAnsi="Times New Roman"/>
          <w:bCs/>
        </w:rPr>
        <w:t>45233120-6</w:t>
      </w:r>
      <w:r>
        <w:rPr>
          <w:rFonts w:ascii="Times New Roman" w:hAnsi="Times New Roman"/>
          <w:bCs/>
        </w:rPr>
        <w:t xml:space="preserve"> Roboty w zakresie budowy dróg</w:t>
      </w:r>
    </w:p>
    <w:p w14:paraId="040CE751" w14:textId="5E6605C4" w:rsidR="009C36CA" w:rsidRDefault="009C36CA" w:rsidP="009C36CA">
      <w:pPr>
        <w:pStyle w:val="Akapitzlist"/>
        <w:numPr>
          <w:ilvl w:val="0"/>
          <w:numId w:val="2"/>
        </w:numPr>
        <w:ind w:left="357" w:hanging="357"/>
      </w:pPr>
      <w:r>
        <w:t xml:space="preserve">Zamawiający nie dopuszcza </w:t>
      </w:r>
      <w:r w:rsidR="00963DAA">
        <w:t>składania</w:t>
      </w:r>
      <w:r>
        <w:t xml:space="preserve"> ofert częściowych.</w:t>
      </w:r>
      <w:r w:rsidR="00141C67">
        <w:t xml:space="preserve"> </w:t>
      </w:r>
    </w:p>
    <w:p w14:paraId="2E88FDCF" w14:textId="12C894E4" w:rsidR="003F2F2D" w:rsidRDefault="00B665DE" w:rsidP="003F2F2D">
      <w:pPr>
        <w:pStyle w:val="Akapitzlist"/>
        <w:numPr>
          <w:ilvl w:val="0"/>
          <w:numId w:val="2"/>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1926113B" w14:textId="12BCBBA8" w:rsidR="00E566BB" w:rsidRPr="00D0649C" w:rsidRDefault="00E566BB" w:rsidP="001341CD">
      <w:pPr>
        <w:pStyle w:val="Akapitzlist"/>
        <w:numPr>
          <w:ilvl w:val="0"/>
          <w:numId w:val="2"/>
        </w:numPr>
        <w:ind w:left="357" w:hanging="357"/>
        <w:rPr>
          <w:bCs/>
        </w:rPr>
      </w:pPr>
      <w:r w:rsidRPr="00A324D8">
        <w:t xml:space="preserve">Zamawiający,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9118F6">
        <w:t>dokumentacji projektowej</w:t>
      </w:r>
      <w:r w:rsidR="00956806">
        <w:t xml:space="preserve"> stanowiącym załącznik nr 1 do SWZ. Wymóg ten dotyczy osób, które wykonują czynności bezpośrednio związane z wykonywaniem robót, czyli tzw. pracowników fizycznych wykonujących czynności </w:t>
      </w:r>
      <w:r w:rsidR="001341CD" w:rsidRPr="001341CD">
        <w:rPr>
          <w:bCs/>
        </w:rPr>
        <w:t>w</w:t>
      </w:r>
      <w:r w:rsidR="00336695">
        <w:rPr>
          <w:bCs/>
        </w:rPr>
        <w:t> </w:t>
      </w:r>
      <w:r w:rsidR="001341CD" w:rsidRPr="001341CD">
        <w:rPr>
          <w:bCs/>
        </w:rPr>
        <w:t>zakresie robót ogólnobudowlanych związanych z </w:t>
      </w:r>
      <w:r w:rsidR="009118F6">
        <w:rPr>
          <w:bCs/>
        </w:rPr>
        <w:t>przebudową drogi</w:t>
      </w:r>
      <w:r w:rsidR="001341CD" w:rsidRPr="001341CD">
        <w:rPr>
          <w:bCs/>
        </w:rPr>
        <w:t>.</w:t>
      </w:r>
      <w:r w:rsidR="001341CD">
        <w:rPr>
          <w:bCs/>
        </w:rPr>
        <w:t xml:space="preserve"> </w:t>
      </w:r>
      <w:r w:rsidR="00CF0806"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00CF0806" w:rsidRPr="00A324D8">
        <w:t xml:space="preserve">zapisami wzoru umowy stanowiącymi </w:t>
      </w:r>
      <w:r w:rsidR="00CF0806" w:rsidRPr="00C01580">
        <w:rPr>
          <w:b/>
          <w:bCs/>
        </w:rPr>
        <w:t xml:space="preserve">załącznik nr </w:t>
      </w:r>
      <w:r w:rsidR="00415092" w:rsidRPr="00C01580">
        <w:rPr>
          <w:b/>
          <w:bCs/>
        </w:rPr>
        <w:t>11</w:t>
      </w:r>
      <w:r w:rsidR="00CF0806" w:rsidRPr="00C01580">
        <w:rPr>
          <w:b/>
          <w:bCs/>
        </w:rPr>
        <w:t xml:space="preserve"> do SWZ</w:t>
      </w:r>
      <w:r w:rsidR="00CF0806" w:rsidRPr="00A324D8">
        <w:t>.</w:t>
      </w:r>
    </w:p>
    <w:p w14:paraId="7D6574CD" w14:textId="5066417B" w:rsidR="0067588C" w:rsidRDefault="0067588C" w:rsidP="003B0D2F">
      <w:pPr>
        <w:ind w:left="0" w:firstLine="0"/>
      </w:pPr>
    </w:p>
    <w:p w14:paraId="22C2B47E" w14:textId="77777777" w:rsidR="0067588C" w:rsidRDefault="0067588C" w:rsidP="0067588C">
      <w:pPr>
        <w:pStyle w:val="Nagwek1"/>
      </w:pPr>
      <w:r>
        <w:t>ROZDZIAŁ IV</w:t>
      </w:r>
    </w:p>
    <w:p w14:paraId="229301A5" w14:textId="77777777" w:rsidR="0067588C" w:rsidRPr="00EF3041" w:rsidRDefault="0067588C" w:rsidP="003C55AA">
      <w:pPr>
        <w:pStyle w:val="Nagwek1"/>
        <w:spacing w:after="120"/>
      </w:pPr>
      <w:r w:rsidRPr="00EF3041">
        <w:t>TERMIN WYKONANANIA ZAMÓWIENIA I WARUNKI JEGO REALIZACJI</w:t>
      </w:r>
    </w:p>
    <w:p w14:paraId="395B31F8" w14:textId="04BCEE3D" w:rsidR="003F2F2D" w:rsidRDefault="003F2F2D" w:rsidP="00BD37AC">
      <w:pPr>
        <w:pStyle w:val="Akapitzlist"/>
        <w:autoSpaceDE w:val="0"/>
        <w:ind w:firstLine="0"/>
      </w:pPr>
      <w:r w:rsidRPr="003C55AA">
        <w:rPr>
          <w:color w:val="000000"/>
        </w:rPr>
        <w:t>Termin realizacji zamówienia</w:t>
      </w:r>
      <w:r w:rsidR="000E2D76" w:rsidRPr="003C55AA">
        <w:rPr>
          <w:color w:val="000000"/>
        </w:rPr>
        <w:t xml:space="preserve">: </w:t>
      </w:r>
      <w:r w:rsidR="000E2D76" w:rsidRPr="003C55AA">
        <w:rPr>
          <w:b/>
          <w:bCs/>
        </w:rPr>
        <w:t xml:space="preserve"> </w:t>
      </w:r>
      <w:r w:rsidR="001B61F4">
        <w:rPr>
          <w:b/>
          <w:bCs/>
        </w:rPr>
        <w:t>45 dni</w:t>
      </w:r>
      <w:r w:rsidR="000E2D76" w:rsidRPr="003C55AA">
        <w:rPr>
          <w:b/>
          <w:bCs/>
        </w:rPr>
        <w:t xml:space="preserve"> od dnia podpisania umowy</w:t>
      </w:r>
      <w:r w:rsidR="00053B16" w:rsidRPr="00A324D8">
        <w:t>.</w:t>
      </w:r>
    </w:p>
    <w:p w14:paraId="3DC84A1D" w14:textId="06E6EAB8" w:rsidR="00B77108" w:rsidRDefault="00B77108" w:rsidP="0067588C"/>
    <w:p w14:paraId="666FF768" w14:textId="5A36247C" w:rsidR="00481750" w:rsidRDefault="00481750" w:rsidP="00481750">
      <w:pPr>
        <w:pStyle w:val="Nagwek1"/>
      </w:pPr>
      <w:r>
        <w:t>ROZDZIAŁ V:</w:t>
      </w:r>
    </w:p>
    <w:p w14:paraId="2A7F84C7" w14:textId="77777777" w:rsidR="00D02687" w:rsidRDefault="00D02687" w:rsidP="00D02687">
      <w:pPr>
        <w:pStyle w:val="Nagwek1"/>
      </w:pPr>
      <w:r>
        <w:t>WARUNKI UDZIAŁU W POSTĘPOWANIU</w:t>
      </w:r>
    </w:p>
    <w:p w14:paraId="7507F458" w14:textId="3E6683F9" w:rsidR="00D02687" w:rsidRDefault="00D02687" w:rsidP="0067588C"/>
    <w:p w14:paraId="7DE1CE1B" w14:textId="6A229311"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lastRenderedPageBreak/>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23D7C044" w14:textId="64CC7F7E" w:rsidR="000702A3" w:rsidRDefault="000702A3" w:rsidP="005A5AE2">
      <w:pPr>
        <w:pStyle w:val="Akapitzlist"/>
        <w:numPr>
          <w:ilvl w:val="1"/>
          <w:numId w:val="3"/>
        </w:numPr>
      </w:pPr>
      <w:r>
        <w:t>Zdol</w:t>
      </w:r>
      <w:r w:rsidR="001B0910">
        <w:t>ności technicznej lub zawodowej:</w:t>
      </w:r>
    </w:p>
    <w:p w14:paraId="1443F279" w14:textId="6B823A43" w:rsidR="001B0910" w:rsidRDefault="0026707A" w:rsidP="001B0910">
      <w:pPr>
        <w:pStyle w:val="Akapitzlist"/>
        <w:ind w:firstLine="0"/>
      </w:pPr>
      <w:r>
        <w:t>Zamawiający uzna warunek za spełniony, jeżeli Wykonawca wykaże, że</w:t>
      </w:r>
      <w:r w:rsidR="001B0910">
        <w:t>:</w:t>
      </w:r>
    </w:p>
    <w:p w14:paraId="207F1BDB" w14:textId="4CED648D" w:rsidR="002D5274" w:rsidRPr="00FF50FA" w:rsidRDefault="002D5274" w:rsidP="005A5AE2">
      <w:pPr>
        <w:pStyle w:val="Akapitzlist"/>
        <w:numPr>
          <w:ilvl w:val="2"/>
          <w:numId w:val="3"/>
        </w:numPr>
        <w:rPr>
          <w:color w:val="FF0000"/>
          <w:szCs w:val="22"/>
        </w:rPr>
      </w:pPr>
      <w:r w:rsidRPr="003C4B2E">
        <w:rPr>
          <w:szCs w:val="22"/>
        </w:rPr>
        <w:t xml:space="preserve">w okresie ostatnich 5 lat przed upływem terminu składania ofert, a jeżeli okres prowadzenia działalności jest krótszy - w tym okresie, należycie wykonał, zgodnie z przepisami prawa budowlanego i prawidłowo ukończył, co najmniej </w:t>
      </w:r>
      <w:r w:rsidR="00336695" w:rsidRPr="003C4B2E">
        <w:rPr>
          <w:szCs w:val="22"/>
        </w:rPr>
        <w:t>jedną robotę budowlaną</w:t>
      </w:r>
      <w:r w:rsidRPr="003C4B2E">
        <w:rPr>
          <w:szCs w:val="22"/>
        </w:rPr>
        <w:t xml:space="preserve"> obejmującą budowę</w:t>
      </w:r>
      <w:r w:rsidR="003C4B2E" w:rsidRPr="003C4B2E">
        <w:rPr>
          <w:szCs w:val="22"/>
        </w:rPr>
        <w:t xml:space="preserve"> i/lub </w:t>
      </w:r>
      <w:r w:rsidRPr="003C4B2E">
        <w:rPr>
          <w:szCs w:val="22"/>
        </w:rPr>
        <w:t>przebudowę</w:t>
      </w:r>
      <w:r w:rsidR="003C4B2E" w:rsidRPr="003C4B2E">
        <w:rPr>
          <w:szCs w:val="22"/>
        </w:rPr>
        <w:t xml:space="preserve"> i/lub </w:t>
      </w:r>
      <w:r w:rsidRPr="003C4B2E">
        <w:rPr>
          <w:szCs w:val="22"/>
        </w:rPr>
        <w:t>rozbudowę</w:t>
      </w:r>
      <w:r w:rsidR="003C4B2E" w:rsidRPr="003C4B2E">
        <w:rPr>
          <w:szCs w:val="22"/>
        </w:rPr>
        <w:t xml:space="preserve"> i/lub </w:t>
      </w:r>
      <w:r w:rsidRPr="003C4B2E">
        <w:rPr>
          <w:szCs w:val="22"/>
        </w:rPr>
        <w:t xml:space="preserve"> </w:t>
      </w:r>
      <w:r w:rsidR="00ED3750">
        <w:rPr>
          <w:szCs w:val="22"/>
        </w:rPr>
        <w:t>modernizację</w:t>
      </w:r>
      <w:r w:rsidR="003C4B2E" w:rsidRPr="003C4B2E">
        <w:rPr>
          <w:szCs w:val="22"/>
        </w:rPr>
        <w:t xml:space="preserve"> </w:t>
      </w:r>
      <w:r w:rsidR="003333AE" w:rsidRPr="003C4B2E">
        <w:rPr>
          <w:szCs w:val="22"/>
        </w:rPr>
        <w:t>drogi</w:t>
      </w:r>
      <w:r w:rsidRPr="003C4B2E">
        <w:rPr>
          <w:szCs w:val="22"/>
        </w:rPr>
        <w:t xml:space="preserve"> wynoszącą w ramach jednej budowy co najmniej</w:t>
      </w:r>
      <w:r w:rsidR="00901B0F" w:rsidRPr="003C4B2E">
        <w:rPr>
          <w:szCs w:val="22"/>
        </w:rPr>
        <w:t xml:space="preserve"> </w:t>
      </w:r>
      <w:r w:rsidR="003333AE" w:rsidRPr="003C4B2E">
        <w:rPr>
          <w:szCs w:val="22"/>
        </w:rPr>
        <w:t>5</w:t>
      </w:r>
      <w:r w:rsidR="00901B0F" w:rsidRPr="003C4B2E">
        <w:rPr>
          <w:szCs w:val="22"/>
        </w:rPr>
        <w:t>00 000,00 zł brutto</w:t>
      </w:r>
      <w:r w:rsidR="002D09AF" w:rsidRPr="003C4B2E">
        <w:rPr>
          <w:szCs w:val="22"/>
        </w:rPr>
        <w:t>;</w:t>
      </w:r>
    </w:p>
    <w:p w14:paraId="7D8E3262" w14:textId="6A8D271C" w:rsidR="004664BD" w:rsidRDefault="004664BD" w:rsidP="004664BD">
      <w:pPr>
        <w:ind w:left="360" w:firstLine="0"/>
      </w:pPr>
    </w:p>
    <w:p w14:paraId="44225428" w14:textId="3EFE7B1E" w:rsidR="004664BD" w:rsidRDefault="004664BD" w:rsidP="004664BD">
      <w:pPr>
        <w:ind w:left="360" w:firstLine="0"/>
        <w:rPr>
          <w:i/>
          <w:iCs/>
          <w:u w:val="single"/>
        </w:rPr>
      </w:pPr>
      <w:r>
        <w:rPr>
          <w:i/>
          <w:iCs/>
          <w:u w:val="single"/>
        </w:rPr>
        <w:t>Uwagi:</w:t>
      </w:r>
    </w:p>
    <w:p w14:paraId="623054BC" w14:textId="36519A6E" w:rsidR="004664BD" w:rsidRPr="004664BD" w:rsidRDefault="004664BD" w:rsidP="004664BD">
      <w:pPr>
        <w:pStyle w:val="Akapitzlist"/>
        <w:numPr>
          <w:ilvl w:val="2"/>
          <w:numId w:val="1"/>
        </w:numPr>
        <w:rPr>
          <w:i/>
          <w:iCs/>
          <w:u w:val="single"/>
        </w:rPr>
      </w:pPr>
      <w:r>
        <w:rPr>
          <w:i/>
          <w:iCs/>
        </w:rPr>
        <w:t>W przypadku, gdy Wykonawca wykonywał w ramach kontraktu/umowy większy zakres prac , dla potrzeb niniejszego zamówienia powinien wyodrębnić i podać wartość robót, o</w:t>
      </w:r>
      <w:r w:rsidR="00053B16">
        <w:rPr>
          <w:i/>
          <w:iCs/>
        </w:rPr>
        <w:t> </w:t>
      </w:r>
      <w:r>
        <w:rPr>
          <w:i/>
          <w:iCs/>
        </w:rPr>
        <w:t>których mowa w ww. punk 2.4.1;</w:t>
      </w:r>
    </w:p>
    <w:p w14:paraId="651F642C" w14:textId="77777777" w:rsidR="004664BD" w:rsidRPr="004664BD" w:rsidRDefault="004664BD" w:rsidP="004664BD">
      <w:pPr>
        <w:pStyle w:val="Akapitzlist"/>
        <w:numPr>
          <w:ilvl w:val="2"/>
          <w:numId w:val="1"/>
        </w:numPr>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0FA191CF" w14:textId="5FE757A7" w:rsidR="004664BD" w:rsidRPr="004664BD" w:rsidRDefault="004664BD" w:rsidP="004664BD">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w:t>
      </w:r>
      <w:r w:rsidR="00C738F6">
        <w:rPr>
          <w:i/>
          <w:iCs/>
        </w:rPr>
        <w:t> </w:t>
      </w:r>
      <w:r>
        <w:rPr>
          <w:i/>
          <w:iCs/>
        </w:rPr>
        <w:t>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26E4AE56" w14:textId="7A6C4944" w:rsidR="00F41620" w:rsidRPr="00F41620" w:rsidRDefault="00C738F6" w:rsidP="004664BD">
      <w:pPr>
        <w:pStyle w:val="Akapitzlist"/>
        <w:numPr>
          <w:ilvl w:val="2"/>
          <w:numId w:val="1"/>
        </w:numPr>
        <w:rPr>
          <w:i/>
          <w:iCs/>
          <w:u w:val="single"/>
        </w:rPr>
      </w:pPr>
      <w:r>
        <w:rPr>
          <w:i/>
          <w:iCs/>
        </w:rPr>
        <w:t>Dla potrzeb oceny spełnienia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0AA35D5D" w14:textId="4EE8CFCB" w:rsidR="004664BD" w:rsidRPr="004664BD" w:rsidRDefault="004664BD" w:rsidP="00F41620">
      <w:pPr>
        <w:pStyle w:val="Akapitzlist"/>
        <w:ind w:left="1224" w:firstLine="0"/>
        <w:rPr>
          <w:i/>
          <w:iCs/>
          <w:u w:val="single"/>
        </w:rPr>
      </w:pPr>
    </w:p>
    <w:p w14:paraId="62FFC6F0" w14:textId="0403E9A3" w:rsidR="004A13C5" w:rsidRDefault="003333AE" w:rsidP="004A13C5">
      <w:pPr>
        <w:pStyle w:val="Akapitzlist"/>
        <w:numPr>
          <w:ilvl w:val="2"/>
          <w:numId w:val="3"/>
        </w:numPr>
      </w:pPr>
      <w:r w:rsidRPr="003C4B2E">
        <w:t>dysponuje co najmniej jedną osobą posiadającą uprawnienia do kierowania robotami budowlanymi w specjalności inżynieryjnej drogowej lub konstrukcyjno-budowlanej (na</w:t>
      </w:r>
      <w:r w:rsidR="00DE64A1">
        <w:t> </w:t>
      </w:r>
      <w:r w:rsidRPr="003C4B2E">
        <w:t>stanowisko kierownika budowy)</w:t>
      </w:r>
      <w:r w:rsidR="002D5274" w:rsidRPr="003C4B2E">
        <w:t xml:space="preserve">,  posiadającą co najmniej </w:t>
      </w:r>
      <w:r w:rsidR="007737B8" w:rsidRPr="003C4B2E">
        <w:t>2</w:t>
      </w:r>
      <w:r w:rsidR="002D5274" w:rsidRPr="003C4B2E">
        <w:t xml:space="preserve"> lata doświadczenia, liczone od daty uzyskania uprawnień budowlanych..</w:t>
      </w:r>
      <w:r w:rsidR="004A13C5" w:rsidRPr="004A13C5">
        <w:t xml:space="preserve"> </w:t>
      </w:r>
    </w:p>
    <w:p w14:paraId="675A8C95" w14:textId="77777777" w:rsidR="004A13C5" w:rsidRDefault="004A13C5" w:rsidP="004A13C5">
      <w:pPr>
        <w:pStyle w:val="Akapitzlist"/>
        <w:ind w:left="1080" w:firstLine="0"/>
      </w:pPr>
    </w:p>
    <w:p w14:paraId="227CA9C4" w14:textId="0CEC7BEB" w:rsidR="004A13C5" w:rsidRPr="004A13C5" w:rsidRDefault="004A13C5" w:rsidP="004A13C5">
      <w:pPr>
        <w:pStyle w:val="Akapitzlist"/>
        <w:ind w:left="1080" w:firstLine="0"/>
        <w:rPr>
          <w:i/>
          <w:iCs/>
        </w:rPr>
      </w:pPr>
      <w:r w:rsidRPr="004A13C5">
        <w:rPr>
          <w:i/>
          <w:iCs/>
        </w:rPr>
        <w:t>Uwaga:</w:t>
      </w:r>
    </w:p>
    <w:p w14:paraId="238981DF" w14:textId="77777777" w:rsidR="004A13C5" w:rsidRPr="004A13C5" w:rsidRDefault="004A13C5" w:rsidP="004A13C5">
      <w:pPr>
        <w:pStyle w:val="Akapitzlist"/>
        <w:numPr>
          <w:ilvl w:val="2"/>
          <w:numId w:val="33"/>
        </w:numPr>
        <w:rPr>
          <w:i/>
          <w:iCs/>
        </w:rPr>
      </w:pPr>
      <w:r w:rsidRPr="004A13C5">
        <w:rPr>
          <w:i/>
          <w:iCs/>
        </w:rPr>
        <w:t>Uprawnienia, o których mowa powyżej powinny być zgodne z ustawą z dnia 7 lipca 1994 r. Prawo budowlane (t.j. Dz. U. z 2021 r. poz. 2351 ze zm.) lub ważne odpowiadające im kwalifikacje, nadane na podstawie wcześniej obowiązujących przepisów upoważniające do kierowania robotami budowlanymi w zakresie objętym niniejszym zamówieniem.</w:t>
      </w:r>
    </w:p>
    <w:p w14:paraId="6D480E4B" w14:textId="26FFED2B" w:rsidR="004A13C5" w:rsidRPr="004A13C5" w:rsidRDefault="004A13C5" w:rsidP="004A13C5">
      <w:pPr>
        <w:pStyle w:val="Akapitzlist"/>
        <w:numPr>
          <w:ilvl w:val="2"/>
          <w:numId w:val="33"/>
        </w:numPr>
        <w:rPr>
          <w:i/>
          <w:iCs/>
        </w:rPr>
      </w:pPr>
      <w:r w:rsidRPr="004A13C5">
        <w:rPr>
          <w:i/>
          <w:iCs/>
        </w:rPr>
        <w:t>W przypadku Wykonawców zagranicznych, dopuszcza się również kwalifikacje, zdobyte w</w:t>
      </w:r>
      <w:r>
        <w:rPr>
          <w:i/>
          <w:iCs/>
        </w:rPr>
        <w:t> </w:t>
      </w:r>
      <w:r w:rsidRPr="004A13C5">
        <w:rPr>
          <w:i/>
          <w:iCs/>
        </w:rPr>
        <w:t>innych państwach, na zasadach określonych w art.12 a ustawy Prawo budowlane, z</w:t>
      </w:r>
      <w:r>
        <w:rPr>
          <w:i/>
          <w:iCs/>
        </w:rPr>
        <w:t> </w:t>
      </w:r>
      <w:r w:rsidRPr="004A13C5">
        <w:rPr>
          <w:i/>
          <w:iCs/>
        </w:rPr>
        <w:t>uwzględnieniem postanowień ustawy z dnia 22 grudnia 2015 r. o zasadach uznawania kwalifikacji zawodowych nabytych w państwach członkowskich Unii Europejskiej (Dz. U. 2021</w:t>
      </w:r>
      <w:r>
        <w:rPr>
          <w:i/>
          <w:iCs/>
        </w:rPr>
        <w:t> </w:t>
      </w:r>
      <w:r w:rsidRPr="004A13C5">
        <w:rPr>
          <w:i/>
          <w:iCs/>
        </w:rPr>
        <w:t>r. poz. 1646 ze zm.).</w:t>
      </w:r>
    </w:p>
    <w:p w14:paraId="00593BA0" w14:textId="77777777" w:rsidR="004A13C5" w:rsidRPr="004A13C5" w:rsidRDefault="004A13C5" w:rsidP="004A13C5">
      <w:pPr>
        <w:pStyle w:val="Akapitzlist"/>
        <w:numPr>
          <w:ilvl w:val="2"/>
          <w:numId w:val="33"/>
        </w:numPr>
        <w:rPr>
          <w:i/>
          <w:iCs/>
        </w:rPr>
      </w:pPr>
      <w:r w:rsidRPr="004A13C5">
        <w:rPr>
          <w:i/>
          <w:iCs/>
        </w:rPr>
        <w:lastRenderedPageBreak/>
        <w:t>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14:paraId="7A511DA6" w14:textId="77777777" w:rsidR="004A13C5" w:rsidRPr="004A13C5" w:rsidRDefault="004A13C5" w:rsidP="004A13C5">
      <w:pPr>
        <w:pStyle w:val="Akapitzlist"/>
        <w:numPr>
          <w:ilvl w:val="2"/>
          <w:numId w:val="33"/>
        </w:numPr>
        <w:rPr>
          <w:i/>
          <w:iCs/>
        </w:rPr>
      </w:pPr>
      <w:r w:rsidRPr="004A13C5">
        <w:rPr>
          <w:i/>
          <w:iCs/>
        </w:rPr>
        <w:t>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p>
    <w:p w14:paraId="14EB4FD0" w14:textId="2EBEC1EC" w:rsidR="004A13C5" w:rsidRPr="004A13C5" w:rsidRDefault="004A13C5" w:rsidP="004A13C5">
      <w:pPr>
        <w:pStyle w:val="Akapitzlist"/>
        <w:numPr>
          <w:ilvl w:val="2"/>
          <w:numId w:val="33"/>
        </w:numPr>
        <w:rPr>
          <w:i/>
          <w:iCs/>
        </w:rPr>
      </w:pPr>
      <w:r w:rsidRPr="004A13C5">
        <w:rPr>
          <w:i/>
          <w:iCs/>
        </w:rPr>
        <w:t>W zakresie warunku dysponowania osobami zdolnymi do wykonania zamówienia zamawiający wyjaśnia, że przy dokumentowaniu posiadania uprawnień zamawiający uwzględni odpowiadające aktualnym uprawnieniom danej specjalności uprawnienia wydane na podstawie wcześniej obowiązujących przepisów, przy czym zamawiający przykładowo wskazuje, że nie uzna za odpowiadające aktualnym uprawnieniom bez ograniczeń, jeżeli uprawnienia nabyte na podstawie wcześniej obowiązujących przepisów uprawniały do wykonywania samodzielnych funkcji w budownictwie w zakresie konstrukcji o powszechnych rozwiązaniach konstrukcyjnych, a nabywający uprawnienia nie musiał posiadać wykształcenia wyższego. W przypadku wykonawców dysponujących osobami zagranicznymi zdolnymi do wykonania zamówienia, zamawiający uzna kwalifikacje równoważne zdobyte w innych państwach na zasadach określonych w art. 12a ustawy z dnia 7 lipca 1994 r. Prawo budowlane (</w:t>
      </w:r>
      <w:r>
        <w:rPr>
          <w:i/>
          <w:iCs/>
        </w:rPr>
        <w:t>Dz.U.</w:t>
      </w:r>
      <w:r w:rsidRPr="004A13C5">
        <w:rPr>
          <w:i/>
          <w:iCs/>
        </w:rPr>
        <w:t>. z 2021 r., poz.</w:t>
      </w:r>
      <w:r>
        <w:rPr>
          <w:i/>
          <w:iCs/>
        </w:rPr>
        <w:t> </w:t>
      </w:r>
      <w:r w:rsidRPr="004A13C5">
        <w:rPr>
          <w:i/>
          <w:iCs/>
        </w:rPr>
        <w:t>2351 ze zm.), z uwzględnieniem postanowień ustawy z dnia 22 grudnia 2015 r. o zasadach uznawania kwalifikacji zawodowych nabytych w państwach członkowskich Unii Europejskiej (Dz. U. 2021</w:t>
      </w:r>
      <w:r>
        <w:rPr>
          <w:i/>
          <w:iCs/>
        </w:rPr>
        <w:t> </w:t>
      </w:r>
      <w:r w:rsidRPr="004A13C5">
        <w:rPr>
          <w:i/>
          <w:iCs/>
        </w:rPr>
        <w:t>r., poz. 1646). Jednocześnie zamawiający wyjaśnia, że wymagane doświadczenie zawodowe odnosi się do doświadczenia uzyskanego już po uzyskaniu uprawnień do sprawowania samodzielnych funkcji w budownictwie, a nie do doświadczenia, którym musi wykazać się osoba pragnąca takie uprawnienia uzyskać.</w:t>
      </w:r>
    </w:p>
    <w:p w14:paraId="609EF452" w14:textId="77777777" w:rsidR="004A13C5" w:rsidRPr="004A13C5" w:rsidRDefault="004A13C5" w:rsidP="004A13C5">
      <w:pPr>
        <w:ind w:left="360" w:firstLine="0"/>
        <w:rPr>
          <w:color w:val="FF0000"/>
        </w:rPr>
      </w:pPr>
    </w:p>
    <w:p w14:paraId="10F094DF" w14:textId="2743AC8B"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B55D01">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72D64143" w:rsidR="00383AA4" w:rsidRDefault="00383AA4" w:rsidP="00383AA4">
      <w:pPr>
        <w:pStyle w:val="Nagwek1"/>
      </w:pPr>
      <w:r>
        <w:t>ROZDZIAŁ V</w:t>
      </w:r>
      <w:r w:rsidR="00AD1D91">
        <w:t>I</w:t>
      </w:r>
      <w:r>
        <w:t>:</w:t>
      </w:r>
    </w:p>
    <w:p w14:paraId="286FC209" w14:textId="77777777" w:rsidR="00383AA4" w:rsidRPr="00DB5582" w:rsidRDefault="00383AA4" w:rsidP="00383AA4">
      <w:pPr>
        <w:pStyle w:val="Nagwek1"/>
        <w:rPr>
          <w:iCs/>
        </w:rPr>
      </w:pPr>
      <w:r>
        <w:t xml:space="preserve">PODSTAWY WYKLUCZENIA </w:t>
      </w:r>
    </w:p>
    <w:p w14:paraId="51335B38" w14:textId="048D8304" w:rsidR="00383AA4" w:rsidRDefault="00383AA4" w:rsidP="00383AA4">
      <w:pPr>
        <w:rPr>
          <w:color w:val="FF0000"/>
        </w:rPr>
      </w:pPr>
    </w:p>
    <w:p w14:paraId="3927C557" w14:textId="77777777" w:rsidR="00FF50FA" w:rsidRDefault="00FF50FA" w:rsidP="00FF50FA">
      <w:pPr>
        <w:pStyle w:val="Akapitzlist"/>
        <w:numPr>
          <w:ilvl w:val="0"/>
          <w:numId w:val="4"/>
        </w:numPr>
        <w:ind w:left="357" w:hanging="357"/>
      </w:pPr>
      <w:r w:rsidRPr="00383AA4">
        <w:t xml:space="preserve">Z </w:t>
      </w:r>
      <w:r>
        <w:t>postępowania o udzielenie zamówienia publicznego wyklucza się Wykonawcę,:</w:t>
      </w:r>
    </w:p>
    <w:p w14:paraId="45CA6EE6" w14:textId="77777777" w:rsidR="00FF50FA" w:rsidRDefault="00FF50FA" w:rsidP="00FF50FA">
      <w:pPr>
        <w:pStyle w:val="Akapitzlist"/>
        <w:numPr>
          <w:ilvl w:val="1"/>
          <w:numId w:val="4"/>
        </w:numPr>
      </w:pPr>
      <w:r>
        <w:t xml:space="preserve">zgodnie z  art. 108 ust. 1 </w:t>
      </w:r>
      <w:proofErr w:type="spellStart"/>
      <w:r>
        <w:t>Pzp</w:t>
      </w:r>
      <w:proofErr w:type="spellEnd"/>
      <w:r>
        <w:t>:</w:t>
      </w:r>
    </w:p>
    <w:p w14:paraId="020D54A9" w14:textId="77777777" w:rsidR="00FF50FA" w:rsidRDefault="00FF50FA" w:rsidP="00FF50FA">
      <w:pPr>
        <w:pStyle w:val="Akapitzlist"/>
        <w:numPr>
          <w:ilvl w:val="2"/>
          <w:numId w:val="4"/>
        </w:numPr>
      </w:pPr>
      <w:r w:rsidRPr="005E69E6">
        <w:t>będącego osobą fizyczną, którego prawomocnie skazano za przestępstwo</w:t>
      </w:r>
      <w:r>
        <w:t>:</w:t>
      </w:r>
    </w:p>
    <w:p w14:paraId="54758879" w14:textId="77777777" w:rsidR="00FF50FA" w:rsidRDefault="00FF50FA" w:rsidP="00FF50FA">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3C0162D3" w14:textId="77777777" w:rsidR="00FF50FA" w:rsidRDefault="00FF50FA" w:rsidP="00FF50FA">
      <w:pPr>
        <w:pStyle w:val="Akapitzlist"/>
        <w:numPr>
          <w:ilvl w:val="3"/>
          <w:numId w:val="4"/>
        </w:numPr>
      </w:pPr>
      <w:r>
        <w:t>handlu ludźmi, o którym mowa w art. 189a KK;</w:t>
      </w:r>
    </w:p>
    <w:p w14:paraId="1C391378" w14:textId="77777777" w:rsidR="00FF50FA" w:rsidRDefault="00FF50FA" w:rsidP="00FF50FA">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54AC9BC3" w14:textId="77777777" w:rsidR="00FF50FA" w:rsidRDefault="00FF50FA" w:rsidP="00FF50FA">
      <w:pPr>
        <w:pStyle w:val="Akapitzlist"/>
        <w:numPr>
          <w:ilvl w:val="3"/>
          <w:numId w:val="4"/>
        </w:numPr>
      </w:pPr>
      <w:r>
        <w:lastRenderedPageBreak/>
        <w:t>finansowania przestępstwa o charakterze terrorystycznym, o którym mowa w art. 165a KK, lub przestępstwo udaremniania lub utrudniania stwierdzenia przestępnego pochodzenia pieniędzy lub ukrywania ich pochodzenia, o którym mowa w art. 299 KK;</w:t>
      </w:r>
    </w:p>
    <w:p w14:paraId="7CE07861" w14:textId="77777777" w:rsidR="00FF50FA" w:rsidRDefault="00FF50FA" w:rsidP="00FF50FA">
      <w:pPr>
        <w:pStyle w:val="Akapitzlist"/>
        <w:numPr>
          <w:ilvl w:val="3"/>
          <w:numId w:val="4"/>
        </w:numPr>
      </w:pPr>
      <w:r>
        <w:t>o charakterze terrorystycznym, o którym mowa w art. 115 § 20 KK, lub mające na celu popełnienie tego przestępstwa;</w:t>
      </w:r>
    </w:p>
    <w:p w14:paraId="4A771AB2" w14:textId="77777777" w:rsidR="00FF50FA" w:rsidRDefault="00FF50FA" w:rsidP="00FF50FA">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56480970" w14:textId="77777777" w:rsidR="00FF50FA" w:rsidRDefault="00FF50FA" w:rsidP="00FF50FA">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49EE14F" w14:textId="77777777" w:rsidR="00FF50FA" w:rsidRDefault="00FF50FA" w:rsidP="00FF50FA">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E366272" w14:textId="77777777" w:rsidR="00FF50FA" w:rsidRDefault="00FF50FA" w:rsidP="00FF50FA">
      <w:pPr>
        <w:ind w:left="360" w:firstLine="0"/>
      </w:pPr>
      <w:r>
        <w:t>- lub za odpowiedni czyn zabroniony określony w przepisach prawa obcego;</w:t>
      </w:r>
    </w:p>
    <w:p w14:paraId="076BABF3" w14:textId="77777777" w:rsidR="00FF50FA" w:rsidRDefault="00FF50FA" w:rsidP="00FF50FA">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8B0388F" w14:textId="77777777" w:rsidR="00FF50FA" w:rsidRDefault="00FF50FA" w:rsidP="00FF50FA">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B769107" w14:textId="77777777" w:rsidR="00FF50FA" w:rsidRDefault="00FF50FA" w:rsidP="00FF50FA">
      <w:pPr>
        <w:pStyle w:val="Akapitzlist"/>
        <w:numPr>
          <w:ilvl w:val="2"/>
          <w:numId w:val="4"/>
        </w:numPr>
      </w:pPr>
      <w:r w:rsidRPr="005E69E6">
        <w:t>wobec którego prawomocnie orzeczono zakaz ubiegania się o zamówienia publiczne</w:t>
      </w:r>
      <w:r>
        <w:t>;</w:t>
      </w:r>
    </w:p>
    <w:p w14:paraId="7EA69387" w14:textId="77777777" w:rsidR="00FF50FA" w:rsidRDefault="00FF50FA" w:rsidP="00FF50FA">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5776A803" w14:textId="77777777" w:rsidR="00FF50FA" w:rsidRDefault="00FF50FA" w:rsidP="00FF50FA">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E187299" w14:textId="77777777" w:rsidR="00FF50FA" w:rsidRDefault="00FF50FA" w:rsidP="00FF50FA">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7A359F63" w14:textId="6C682908" w:rsidR="00FF50FA" w:rsidRPr="007B7949" w:rsidRDefault="00FF50FA" w:rsidP="00FF50FA">
      <w:pPr>
        <w:pStyle w:val="Akapitzlist"/>
        <w:numPr>
          <w:ilvl w:val="1"/>
          <w:numId w:val="4"/>
        </w:numPr>
      </w:pPr>
      <w:bookmarkStart w:id="1" w:name="_Hlk103259186"/>
      <w:r w:rsidRPr="007B7949">
        <w:t>zgodnie z art. 7 ust. 1 ustawy o szczególnych rozwiązaniach w zakresie przeciwdziałania wspieraniu agresji na Ukrainę oraz służących ochronie bezpieczeństwa narodowego (Dz. U. 2022 r. poz. 835).</w:t>
      </w:r>
    </w:p>
    <w:p w14:paraId="76309A4A" w14:textId="77777777" w:rsidR="00FF50FA" w:rsidRPr="007B7949" w:rsidRDefault="00FF50FA" w:rsidP="00FF50FA">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CD24015" w14:textId="4F596B22" w:rsidR="005210E0" w:rsidRDefault="00FF50FA" w:rsidP="005210E0">
      <w:pPr>
        <w:pStyle w:val="Akapitzlist"/>
        <w:numPr>
          <w:ilvl w:val="2"/>
          <w:numId w:val="32"/>
        </w:numPr>
      </w:pPr>
      <w:r w:rsidRPr="007B7949">
        <w:t xml:space="preserve"> wymienionego w wykazach określonych w rozporządzeniu Rady (WE) nr 765/2006 z</w:t>
      </w:r>
      <w:r w:rsidR="00BD37AC">
        <w:t> </w:t>
      </w:r>
      <w:r w:rsidRPr="007B7949">
        <w:t xml:space="preserve">dnia 18 maja 2006 r. dotyczącym środków ograniczających w związku z sytuacją na Białorusi i udziałem Białorusi w agresji Rosji wobec Ukrainy, zwanym w dalszej treści </w:t>
      </w:r>
      <w:r w:rsidRPr="007B7949">
        <w:lastRenderedPageBreak/>
        <w:t>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 którym mowa w art. 1 pkt 3 ustawy z dnia 13 kwietnia 2022 r.;</w:t>
      </w:r>
    </w:p>
    <w:p w14:paraId="28FB4044" w14:textId="77777777" w:rsidR="005210E0" w:rsidRDefault="00FF50FA" w:rsidP="005210E0">
      <w:pPr>
        <w:pStyle w:val="Akapitzlist"/>
        <w:numPr>
          <w:ilvl w:val="2"/>
          <w:numId w:val="32"/>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6D433822" w14:textId="40239D33" w:rsidR="00FF50FA" w:rsidRPr="007B7949" w:rsidRDefault="00FF50FA" w:rsidP="005210E0">
      <w:pPr>
        <w:pStyle w:val="Akapitzlist"/>
        <w:numPr>
          <w:ilvl w:val="2"/>
          <w:numId w:val="32"/>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BD37AC">
        <w:t> </w:t>
      </w:r>
      <w:r w:rsidRPr="007B7949">
        <w:t>którym mowa w art. 1 pkt 3 ustawy z dnia 13 kwietnia 2022 r.</w:t>
      </w:r>
    </w:p>
    <w:p w14:paraId="46CD50A2" w14:textId="77777777" w:rsidR="00FF50FA" w:rsidRPr="007B7949" w:rsidRDefault="00FF50FA" w:rsidP="00FF50FA">
      <w:pPr>
        <w:pStyle w:val="Akapitzlist"/>
        <w:ind w:left="714" w:firstLine="0"/>
      </w:pPr>
      <w:r w:rsidRPr="007B7949">
        <w:t xml:space="preserve">Niniejsze wykluczenie następować będzie na okres trwania ww. okoliczności. </w:t>
      </w:r>
    </w:p>
    <w:bookmarkEnd w:id="1"/>
    <w:p w14:paraId="4D9B406D" w14:textId="77777777" w:rsidR="00FF50FA" w:rsidRDefault="00FF50FA" w:rsidP="00FF50FA">
      <w:pPr>
        <w:pStyle w:val="Akapitzlist"/>
        <w:numPr>
          <w:ilvl w:val="0"/>
          <w:numId w:val="4"/>
        </w:numPr>
        <w:ind w:left="357" w:hanging="357"/>
      </w:pPr>
      <w:r>
        <w:t xml:space="preserve">Wykluczenie Wykonawcy następuje zgodnie z art. 111 </w:t>
      </w:r>
      <w:proofErr w:type="spellStart"/>
      <w:r>
        <w:t>Pzp</w:t>
      </w:r>
      <w:proofErr w:type="spellEnd"/>
      <w:r>
        <w:t>.</w:t>
      </w:r>
    </w:p>
    <w:p w14:paraId="58036CD0" w14:textId="77777777" w:rsidR="00FF50FA" w:rsidRPr="003E06A0" w:rsidRDefault="00FF50FA" w:rsidP="00FF50FA">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167251E3" w14:textId="77777777" w:rsidR="00FF50FA" w:rsidRPr="00B96DBA" w:rsidRDefault="00FF50FA" w:rsidP="00FF50FA">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49DD3EB4"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DE64A1"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DE64A1">
        <w:rPr>
          <w:b/>
          <w:color w:val="auto"/>
          <w:sz w:val="22"/>
          <w:szCs w:val="22"/>
        </w:rPr>
        <w:t xml:space="preserve">Załącznikiem nr </w:t>
      </w:r>
      <w:r w:rsidR="00D31159" w:rsidRPr="00DE64A1">
        <w:rPr>
          <w:b/>
          <w:color w:val="auto"/>
          <w:sz w:val="22"/>
          <w:szCs w:val="22"/>
        </w:rPr>
        <w:t>3 d</w:t>
      </w:r>
      <w:r w:rsidR="00E4512D" w:rsidRPr="00DE64A1">
        <w:rPr>
          <w:b/>
          <w:color w:val="auto"/>
          <w:sz w:val="22"/>
          <w:szCs w:val="22"/>
        </w:rPr>
        <w:t>o</w:t>
      </w:r>
      <w:r w:rsidR="00D31159" w:rsidRPr="00DE64A1">
        <w:rPr>
          <w:b/>
          <w:color w:val="auto"/>
          <w:sz w:val="22"/>
          <w:szCs w:val="22"/>
        </w:rPr>
        <w:t> </w:t>
      </w:r>
      <w:r w:rsidR="00912221" w:rsidRPr="00DE64A1">
        <w:rPr>
          <w:b/>
          <w:color w:val="auto"/>
          <w:sz w:val="22"/>
          <w:szCs w:val="22"/>
        </w:rPr>
        <w:t xml:space="preserve"> SWZ</w:t>
      </w:r>
      <w:r w:rsidR="003F2F2D" w:rsidRPr="00DE64A1">
        <w:rPr>
          <w:b/>
          <w:color w:val="auto"/>
          <w:sz w:val="22"/>
          <w:szCs w:val="22"/>
        </w:rPr>
        <w:t xml:space="preserve"> </w:t>
      </w:r>
      <w:r w:rsidRPr="00DE64A1">
        <w:rPr>
          <w:bCs/>
          <w:color w:val="auto"/>
          <w:sz w:val="22"/>
          <w:szCs w:val="22"/>
        </w:rPr>
        <w:t>oraz o braku podstaw</w:t>
      </w:r>
      <w:r w:rsidR="00D31159" w:rsidRPr="00DE64A1">
        <w:rPr>
          <w:bCs/>
          <w:color w:val="auto"/>
          <w:sz w:val="22"/>
          <w:szCs w:val="22"/>
        </w:rPr>
        <w:t xml:space="preserve"> do wykluczenia z postępowania</w:t>
      </w:r>
      <w:r w:rsidR="00D31159" w:rsidRPr="00DE64A1">
        <w:rPr>
          <w:b/>
          <w:color w:val="auto"/>
          <w:sz w:val="22"/>
          <w:szCs w:val="22"/>
        </w:rPr>
        <w:t xml:space="preserve">- </w:t>
      </w:r>
      <w:r w:rsidR="00D31159" w:rsidRPr="00DE64A1">
        <w:rPr>
          <w:color w:val="auto"/>
          <w:sz w:val="22"/>
          <w:szCs w:val="22"/>
        </w:rPr>
        <w:t>zgodnie</w:t>
      </w:r>
      <w:r w:rsidR="00D31159" w:rsidRPr="00DE64A1">
        <w:rPr>
          <w:b/>
          <w:color w:val="auto"/>
          <w:sz w:val="22"/>
          <w:szCs w:val="22"/>
        </w:rPr>
        <w:t xml:space="preserve"> </w:t>
      </w:r>
      <w:r w:rsidR="00863BB9" w:rsidRPr="00DE64A1">
        <w:rPr>
          <w:b/>
          <w:color w:val="auto"/>
          <w:sz w:val="22"/>
          <w:szCs w:val="22"/>
        </w:rPr>
        <w:t>Załącznikiem nr</w:t>
      </w:r>
      <w:r w:rsidR="00D31159" w:rsidRPr="00DE64A1">
        <w:rPr>
          <w:b/>
          <w:color w:val="auto"/>
          <w:sz w:val="22"/>
          <w:szCs w:val="22"/>
        </w:rPr>
        <w:t xml:space="preserve"> 4</w:t>
      </w:r>
      <w:r w:rsidR="00863BB9" w:rsidRPr="00DE64A1">
        <w:rPr>
          <w:b/>
          <w:color w:val="auto"/>
          <w:sz w:val="22"/>
          <w:szCs w:val="22"/>
        </w:rPr>
        <w:t xml:space="preserve"> </w:t>
      </w:r>
      <w:r w:rsidR="00D31159" w:rsidRPr="00DE64A1">
        <w:rPr>
          <w:b/>
          <w:color w:val="auto"/>
          <w:sz w:val="22"/>
          <w:szCs w:val="22"/>
        </w:rPr>
        <w:t xml:space="preserve"> do </w:t>
      </w:r>
      <w:r w:rsidRPr="00DE64A1">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1D9EB45"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1277CDD7"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(Dz. U. z 202</w:t>
      </w:r>
      <w:r w:rsidR="00FD6A11">
        <w:rPr>
          <w:bCs/>
          <w:color w:val="auto"/>
          <w:sz w:val="22"/>
          <w:szCs w:val="22"/>
        </w:rPr>
        <w:t>1</w:t>
      </w:r>
      <w:r w:rsidR="00D87195" w:rsidRPr="00525A39">
        <w:rPr>
          <w:bCs/>
          <w:color w:val="auto"/>
          <w:sz w:val="22"/>
          <w:szCs w:val="22"/>
        </w:rPr>
        <w:t xml:space="preserve"> poz. </w:t>
      </w:r>
      <w:r w:rsidR="00FD6A11">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w:t>
      </w:r>
      <w:r w:rsidR="00D87195" w:rsidRPr="00525A39">
        <w:rPr>
          <w:bCs/>
          <w:color w:val="auto"/>
          <w:sz w:val="22"/>
          <w:szCs w:val="22"/>
        </w:rPr>
        <w:lastRenderedPageBreak/>
        <w:t xml:space="preserve">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C01580">
        <w:rPr>
          <w:b/>
          <w:bCs/>
          <w:color w:val="auto"/>
          <w:sz w:val="22"/>
          <w:szCs w:val="22"/>
        </w:rPr>
        <w:t>załącznik nr 5</w:t>
      </w:r>
      <w:r w:rsidR="00D87195" w:rsidRPr="00C01580">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F65A1BB" w14:textId="72FB0E37" w:rsidR="008E4151"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 xml:space="preserve"> Wyka</w:t>
      </w:r>
      <w:r w:rsidR="00AD1D91" w:rsidRPr="00956806">
        <w:rPr>
          <w:bCs/>
          <w:color w:val="auto"/>
          <w:sz w:val="22"/>
          <w:szCs w:val="22"/>
        </w:rPr>
        <w:t xml:space="preserve">z </w:t>
      </w:r>
      <w:r w:rsidR="00AA321A" w:rsidRPr="00956806">
        <w:rPr>
          <w:bCs/>
          <w:color w:val="auto"/>
          <w:sz w:val="22"/>
          <w:szCs w:val="22"/>
        </w:rPr>
        <w:t>robót</w:t>
      </w:r>
      <w:r w:rsidR="007549FE" w:rsidRPr="00956806">
        <w:rPr>
          <w:bCs/>
          <w:color w:val="auto"/>
          <w:sz w:val="22"/>
          <w:szCs w:val="22"/>
        </w:rPr>
        <w:t xml:space="preserve"> (wzór stanowi </w:t>
      </w:r>
      <w:r w:rsidR="007549FE" w:rsidRPr="00C01580">
        <w:rPr>
          <w:b/>
          <w:bCs/>
          <w:color w:val="auto"/>
          <w:sz w:val="22"/>
          <w:szCs w:val="22"/>
        </w:rPr>
        <w:t>z</w:t>
      </w:r>
      <w:r w:rsidR="00246028" w:rsidRPr="00C01580">
        <w:rPr>
          <w:b/>
          <w:bCs/>
          <w:color w:val="auto"/>
          <w:sz w:val="22"/>
          <w:szCs w:val="22"/>
        </w:rPr>
        <w:t>ałącznik nr 8</w:t>
      </w:r>
      <w:r w:rsidR="007549FE" w:rsidRPr="00C01580">
        <w:rPr>
          <w:b/>
          <w:bCs/>
          <w:color w:val="auto"/>
          <w:sz w:val="22"/>
          <w:szCs w:val="22"/>
        </w:rPr>
        <w:t xml:space="preserve"> do SWZ</w:t>
      </w:r>
      <w:r w:rsidR="007549FE" w:rsidRPr="00956806">
        <w:rPr>
          <w:bCs/>
          <w:color w:val="auto"/>
          <w:sz w:val="22"/>
          <w:szCs w:val="22"/>
        </w:rPr>
        <w:t>)</w:t>
      </w:r>
      <w:r w:rsidR="00AD1D91" w:rsidRPr="00956806">
        <w:rPr>
          <w:bCs/>
          <w:color w:val="auto"/>
          <w:sz w:val="22"/>
          <w:szCs w:val="22"/>
        </w:rPr>
        <w:t xml:space="preserve">, </w:t>
      </w:r>
      <w:bookmarkStart w:id="2" w:name="_Hlk65067381"/>
      <w:r w:rsidR="00AD1D91" w:rsidRPr="00956806">
        <w:rPr>
          <w:bCs/>
          <w:color w:val="auto"/>
          <w:sz w:val="22"/>
          <w:szCs w:val="22"/>
        </w:rPr>
        <w:t>o których mowa w Rozdziale</w:t>
      </w:r>
      <w:r w:rsidR="003B3746" w:rsidRPr="00956806">
        <w:rPr>
          <w:bCs/>
          <w:color w:val="auto"/>
          <w:sz w:val="22"/>
          <w:szCs w:val="22"/>
        </w:rPr>
        <w:t xml:space="preserve"> V pkt </w:t>
      </w:r>
      <w:r w:rsidR="00956806" w:rsidRPr="00956806">
        <w:rPr>
          <w:bCs/>
          <w:color w:val="auto"/>
          <w:sz w:val="22"/>
          <w:szCs w:val="22"/>
        </w:rPr>
        <w:t>2</w:t>
      </w:r>
      <w:r w:rsidR="003B3746" w:rsidRPr="00956806">
        <w:rPr>
          <w:bCs/>
          <w:color w:val="auto"/>
          <w:sz w:val="22"/>
          <w:szCs w:val="22"/>
        </w:rPr>
        <w:t>.</w:t>
      </w:r>
      <w:r w:rsidR="00956806" w:rsidRPr="00956806">
        <w:rPr>
          <w:bCs/>
          <w:color w:val="auto"/>
          <w:sz w:val="22"/>
          <w:szCs w:val="22"/>
        </w:rPr>
        <w:t>4</w:t>
      </w:r>
      <w:r w:rsidR="003B3746" w:rsidRPr="00956806">
        <w:rPr>
          <w:bCs/>
          <w:color w:val="auto"/>
          <w:sz w:val="22"/>
          <w:szCs w:val="22"/>
        </w:rPr>
        <w:t xml:space="preserve">.1, wykonywanych nie wcześniej niż w okresie </w:t>
      </w:r>
      <w:r w:rsidR="00104101">
        <w:rPr>
          <w:bCs/>
          <w:color w:val="auto"/>
          <w:sz w:val="22"/>
          <w:szCs w:val="22"/>
        </w:rPr>
        <w:t>5</w:t>
      </w:r>
      <w:r w:rsidR="003B3746"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w:t>
      </w:r>
      <w:r w:rsidR="00525A39" w:rsidRPr="00956806">
        <w:rPr>
          <w:bCs/>
          <w:color w:val="auto"/>
          <w:sz w:val="22"/>
          <w:szCs w:val="22"/>
        </w:rPr>
        <w:t>odbioru protokołu końcowego</w:t>
      </w:r>
      <w:r w:rsidR="003B3746" w:rsidRPr="00956806">
        <w:rPr>
          <w:bCs/>
          <w:color w:val="auto"/>
          <w:sz w:val="22"/>
          <w:szCs w:val="22"/>
        </w:rPr>
        <w:t xml:space="preserve"> i</w:t>
      </w:r>
      <w:r w:rsidR="00525A39" w:rsidRPr="00956806">
        <w:rPr>
          <w:bCs/>
          <w:color w:val="auto"/>
          <w:sz w:val="22"/>
          <w:szCs w:val="22"/>
        </w:rPr>
        <w:t> </w:t>
      </w:r>
      <w:r w:rsidR="003B3746" w:rsidRPr="00956806">
        <w:rPr>
          <w:bCs/>
          <w:color w:val="auto"/>
          <w:sz w:val="22"/>
          <w:szCs w:val="22"/>
        </w:rPr>
        <w:t xml:space="preserve">podmiotów, na rzecz których </w:t>
      </w:r>
      <w:r w:rsidR="008B4AA5">
        <w:rPr>
          <w:bCs/>
          <w:color w:val="auto"/>
          <w:sz w:val="22"/>
          <w:szCs w:val="22"/>
        </w:rPr>
        <w:t>roboty</w:t>
      </w:r>
      <w:r w:rsidR="003B3746" w:rsidRPr="00956806">
        <w:rPr>
          <w:bCs/>
          <w:color w:val="auto"/>
          <w:sz w:val="22"/>
          <w:szCs w:val="22"/>
        </w:rPr>
        <w:t xml:space="preserve"> były wykonywane. </w:t>
      </w:r>
      <w:bookmarkEnd w:id="2"/>
      <w:r w:rsidR="003B3746" w:rsidRPr="00956806">
        <w:rPr>
          <w:bCs/>
          <w:color w:val="auto"/>
          <w:sz w:val="22"/>
          <w:szCs w:val="22"/>
        </w:rPr>
        <w:t xml:space="preserve">Do wykazu należy dołączyć dowody potwierdzające informacje zawarte w wykazie oraz określające czy </w:t>
      </w:r>
      <w:r w:rsidR="008B4AA5">
        <w:rPr>
          <w:bCs/>
          <w:color w:val="auto"/>
          <w:sz w:val="22"/>
          <w:szCs w:val="22"/>
        </w:rPr>
        <w:t>roboty</w:t>
      </w:r>
      <w:r w:rsidR="003B3746" w:rsidRPr="00956806">
        <w:rPr>
          <w:bCs/>
          <w:color w:val="auto"/>
          <w:sz w:val="22"/>
          <w:szCs w:val="22"/>
        </w:rPr>
        <w:t xml:space="preserve"> zostały wykonane należycie, </w:t>
      </w:r>
      <w:r w:rsidR="001E20D5" w:rsidRPr="00956806">
        <w:rPr>
          <w:bCs/>
          <w:color w:val="auto"/>
          <w:sz w:val="22"/>
          <w:szCs w:val="22"/>
        </w:rPr>
        <w:t xml:space="preserve">przy czym dowodami, o których mowa są referencje bądź inne dokumenty sporządzone przez podmiot, na rzecz którego </w:t>
      </w:r>
      <w:r w:rsidR="008B4AA5">
        <w:rPr>
          <w:bCs/>
          <w:color w:val="auto"/>
          <w:sz w:val="22"/>
          <w:szCs w:val="22"/>
        </w:rPr>
        <w:t>roboty</w:t>
      </w:r>
      <w:r w:rsidR="001E20D5" w:rsidRPr="00956806">
        <w:rPr>
          <w:bCs/>
          <w:color w:val="auto"/>
          <w:sz w:val="22"/>
          <w:szCs w:val="22"/>
        </w:rPr>
        <w:t xml:space="preserve"> były wykonywane, a jeżeli </w:t>
      </w:r>
      <w:r w:rsidR="008E4151" w:rsidRPr="00956806">
        <w:rPr>
          <w:bCs/>
          <w:color w:val="auto"/>
          <w:sz w:val="22"/>
          <w:szCs w:val="22"/>
        </w:rPr>
        <w:t>z uzasadnionej przyczyny o obiektywnym charakterze Wykonawca nie jest w stanie uzyskać tych dokumentów – oświadczenie Wykonawcy</w:t>
      </w:r>
      <w:r w:rsidR="00104101">
        <w:rPr>
          <w:bCs/>
          <w:color w:val="auto"/>
          <w:sz w:val="22"/>
          <w:szCs w:val="22"/>
        </w:rPr>
        <w:t>;</w:t>
      </w:r>
    </w:p>
    <w:p w14:paraId="03240CF5" w14:textId="2526BB81" w:rsidR="00990088" w:rsidRPr="00956806" w:rsidRDefault="008E4151" w:rsidP="005A5AE2">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C01580">
        <w:rPr>
          <w:b/>
          <w:bCs/>
          <w:color w:val="auto"/>
          <w:sz w:val="22"/>
          <w:szCs w:val="22"/>
        </w:rPr>
        <w:t>z</w:t>
      </w:r>
      <w:r w:rsidR="00E57398" w:rsidRPr="00C01580">
        <w:rPr>
          <w:b/>
          <w:bCs/>
          <w:color w:val="auto"/>
          <w:sz w:val="22"/>
          <w:szCs w:val="22"/>
        </w:rPr>
        <w:t xml:space="preserve">ałącznik nr 9 </w:t>
      </w:r>
      <w:r w:rsidR="007549FE" w:rsidRPr="00C01580">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3" w:name="_Hlk65068218"/>
      <w:r w:rsidRPr="00956806">
        <w:rPr>
          <w:bCs/>
          <w:color w:val="auto"/>
          <w:sz w:val="22"/>
          <w:szCs w:val="22"/>
        </w:rPr>
        <w:t xml:space="preserve">szczególności odpowiedzialnych za świadczenie </w:t>
      </w:r>
      <w:r w:rsidR="008B4AA5">
        <w:rPr>
          <w:bCs/>
          <w:color w:val="auto"/>
          <w:sz w:val="22"/>
          <w:szCs w:val="22"/>
        </w:rPr>
        <w:t>robót</w:t>
      </w:r>
      <w:r w:rsidRPr="00956806">
        <w:rPr>
          <w:bCs/>
          <w:color w:val="auto"/>
          <w:sz w:val="22"/>
          <w:szCs w:val="22"/>
        </w:rPr>
        <w:t xml:space="preserve">, spełniających warunki, o których mowa w Rozdziale V pkt 2.4.2,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3"/>
      <w:r w:rsidR="00720B3F" w:rsidRPr="00956806">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71E76B69"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09C71C7A"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t xml:space="preserve"> potrzeby realizacji zamówienia. </w:t>
      </w:r>
      <w:r w:rsidRPr="00956806">
        <w:t xml:space="preserve">Wzór oświadczenia stanowi </w:t>
      </w:r>
      <w:r w:rsidRPr="00BD37AC">
        <w:rPr>
          <w:b/>
        </w:rPr>
        <w:t xml:space="preserve">załącznik nr </w:t>
      </w:r>
      <w:r w:rsidR="00E57398" w:rsidRPr="00BD37AC">
        <w:rPr>
          <w:b/>
        </w:rPr>
        <w:t>7</w:t>
      </w:r>
      <w:r w:rsidRPr="00BD37AC">
        <w:rPr>
          <w:b/>
        </w:rPr>
        <w:t xml:space="preserve"> do SWZ</w:t>
      </w:r>
      <w:r w:rsidRPr="00BD37AC">
        <w:t>.</w:t>
      </w:r>
      <w:r w:rsidR="009F4138" w:rsidRPr="00BD37AC">
        <w:t xml:space="preserve"> </w:t>
      </w:r>
      <w:r w:rsidR="009F4138" w:rsidRPr="00956806">
        <w:t>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6D8423B1"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w:t>
      </w:r>
      <w:r w:rsidR="005210E0">
        <w:t xml:space="preserve"> ofertą,</w:t>
      </w:r>
      <w:r>
        <w:t xml:space="preserve"> oświadczenie </w:t>
      </w:r>
      <w:r w:rsidR="005210E0">
        <w:t xml:space="preserve">podmiotu udostępniającego zasoby </w:t>
      </w:r>
      <w:r w:rsidR="005210E0">
        <w:lastRenderedPageBreak/>
        <w:t>o </w:t>
      </w:r>
      <w:r>
        <w:t>niepodleganiu wykluczeniu, w zakresie</w:t>
      </w:r>
      <w:r w:rsidR="005210E0">
        <w:t xml:space="preserve"> przewidzianym dla </w:t>
      </w:r>
      <w:r>
        <w:t>Wykonawc</w:t>
      </w:r>
      <w:r w:rsidR="005210E0">
        <w:t>y, zgodnie ze wzorem</w:t>
      </w:r>
      <w:r w:rsidR="00EA3CA5">
        <w:t xml:space="preserve"> oświadczenia </w:t>
      </w:r>
      <w:r w:rsidR="00EA3CA5" w:rsidRPr="00BD37AC">
        <w:t>stanowi</w:t>
      </w:r>
      <w:r w:rsidR="005210E0" w:rsidRPr="00BD37AC">
        <w:t>ącym</w:t>
      </w:r>
      <w:r w:rsidR="00EA3CA5" w:rsidRPr="00BD37AC">
        <w:t xml:space="preserve"> </w:t>
      </w:r>
      <w:r w:rsidR="00EA3CA5" w:rsidRPr="00BD37AC">
        <w:rPr>
          <w:b/>
          <w:bCs/>
        </w:rPr>
        <w:t>załącznik nr 7a do SWZ</w:t>
      </w:r>
      <w:r w:rsidRPr="00AB6424">
        <w:rPr>
          <w:color w:val="FF0000"/>
        </w:rPr>
        <w:t>.</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69C07ED9" w:rsidR="008B2F88" w:rsidRDefault="00720B3F" w:rsidP="008B2F88">
      <w:pPr>
        <w:pStyle w:val="Nagwek1"/>
      </w:pPr>
      <w:r>
        <w:t xml:space="preserve">ROZDZIAŁ </w:t>
      </w:r>
      <w:r w:rsidR="00FF50FA">
        <w:t>VIII</w:t>
      </w:r>
      <w:r w:rsidR="008B2F88">
        <w:t>:</w:t>
      </w:r>
    </w:p>
    <w:p w14:paraId="43F14C79" w14:textId="3DED731D" w:rsidR="008B2F88" w:rsidRDefault="008B2F88" w:rsidP="008B2F88">
      <w:pPr>
        <w:pStyle w:val="Nagwek1"/>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14696A98" w:rsidR="002D09AF" w:rsidRPr="00956806" w:rsidRDefault="002D09AF" w:rsidP="005A5AE2">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Rozdziale V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956806">
        <w:rPr>
          <w:b/>
        </w:rPr>
        <w:t>załącznik nr</w:t>
      </w:r>
      <w:r w:rsidR="00AA321A" w:rsidRPr="00956806">
        <w:rPr>
          <w:b/>
        </w:rPr>
        <w:t xml:space="preserve"> </w:t>
      </w:r>
      <w:r w:rsidR="00227424" w:rsidRPr="00956806">
        <w:rPr>
          <w:b/>
        </w:rPr>
        <w:t>10 do SWZ</w:t>
      </w:r>
      <w:r w:rsidRPr="00956806">
        <w:t xml:space="preserve">. </w:t>
      </w:r>
    </w:p>
    <w:p w14:paraId="1804E2E7" w14:textId="2B2B1187"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VII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18CF28DF" w:rsidR="00525A39" w:rsidRDefault="00696540" w:rsidP="000C55F0">
      <w:pPr>
        <w:pStyle w:val="Nagwek1"/>
      </w:pPr>
      <w:r>
        <w:t xml:space="preserve">ROZDZIAŁ </w:t>
      </w:r>
      <w:r w:rsidR="00FF50FA">
        <w:t>I</w:t>
      </w:r>
      <w:r w:rsidR="004979AF">
        <w:t>X:</w:t>
      </w:r>
    </w:p>
    <w:p w14:paraId="3F641CFE" w14:textId="6E7960D9" w:rsidR="000C55F0" w:rsidRDefault="00525A39" w:rsidP="005C4010">
      <w:pPr>
        <w:pStyle w:val="Nagwek1"/>
        <w:spacing w:after="120"/>
      </w:pPr>
      <w:r>
        <w:t>INFORMACJA DLA PODMIOTÓW ZAGRANICZNYCH</w:t>
      </w:r>
    </w:p>
    <w:p w14:paraId="22759670" w14:textId="64FB837F" w:rsidR="00583D89" w:rsidRDefault="00583D89" w:rsidP="005A5AE2">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0182174A" w:rsidR="00583D89" w:rsidRDefault="00583D89" w:rsidP="005A5AE2">
      <w:pPr>
        <w:pStyle w:val="Akapitzlist"/>
        <w:numPr>
          <w:ilvl w:val="0"/>
          <w:numId w:val="22"/>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2E1CCD0C" w14:textId="49BAC328" w:rsidR="000925CC" w:rsidRDefault="000925CC" w:rsidP="005A5AE2">
      <w:pPr>
        <w:pStyle w:val="Akapitzlist"/>
        <w:numPr>
          <w:ilvl w:val="0"/>
          <w:numId w:val="22"/>
        </w:numPr>
        <w:ind w:left="357" w:hanging="357"/>
      </w:pPr>
      <w:r w:rsidRPr="000925CC">
        <w:lastRenderedPageBreak/>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5A5AE2">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2CA5FE1" w14:textId="37603947" w:rsidR="00525A39" w:rsidRPr="00415092" w:rsidRDefault="002D09AF" w:rsidP="005A5AE2">
      <w:pPr>
        <w:pStyle w:val="Akapitzlist"/>
        <w:numPr>
          <w:ilvl w:val="0"/>
          <w:numId w:val="22"/>
        </w:numPr>
        <w:ind w:left="357" w:hanging="357"/>
      </w:pPr>
      <w:r>
        <w:t>W przypadku spełnienia warunku udziału w postępowaniu dotyczącego potwierdzenia zdolności technicznej lub zawodowej, o których mowa w Rozdziale V pkt 2.4.</w:t>
      </w:r>
      <w:r w:rsidR="00754DA1">
        <w:t>2</w:t>
      </w:r>
      <w:r>
        <w:t xml:space="preserve">, Zamawiający dopuszcza równoważne kwalifikacje zdobyte w innych państwach, na zasadach uznawania kwalifikacji zawodowych nabytych w państwach członkowskich Unii Europejskiej </w:t>
      </w:r>
      <w:r w:rsidRPr="00415092">
        <w:t>(Dz. U. z</w:t>
      </w:r>
      <w:r w:rsidR="00583D89" w:rsidRPr="00415092">
        <w:t> </w:t>
      </w:r>
      <w:r w:rsidRPr="00415092">
        <w:t>2020 r. poz. 220 ze zm.).</w:t>
      </w:r>
    </w:p>
    <w:p w14:paraId="45277D00" w14:textId="77B8826D" w:rsidR="002D09AF" w:rsidRDefault="002D09AF" w:rsidP="005A5AE2">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5E5FA4EA" w:rsidR="00525A39" w:rsidRDefault="00525A39" w:rsidP="00525A39">
      <w:pPr>
        <w:pStyle w:val="Nagwek1"/>
      </w:pPr>
      <w:r>
        <w:t>ROZDZIAŁ X:</w:t>
      </w:r>
    </w:p>
    <w:p w14:paraId="788C1B91" w14:textId="6E5C7570" w:rsidR="000C55F0" w:rsidRPr="000C55F0" w:rsidRDefault="000C55F0" w:rsidP="000C55F0">
      <w:pPr>
        <w:pStyle w:val="Nagwek1"/>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BD37AC"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BD37AC">
        <w:rPr>
          <w:b/>
        </w:rPr>
        <w:t xml:space="preserve">załącznik nr 6 </w:t>
      </w:r>
      <w:r w:rsidR="002D09AF" w:rsidRPr="00BD37AC">
        <w:rPr>
          <w:b/>
        </w:rPr>
        <w:t>do SWZ</w:t>
      </w:r>
      <w:r w:rsidR="00E87874" w:rsidRPr="00BD37AC">
        <w:rPr>
          <w:b/>
        </w:rPr>
        <w:t>.</w:t>
      </w:r>
    </w:p>
    <w:p w14:paraId="3AB591E7" w14:textId="77777777" w:rsidR="00E87874" w:rsidRDefault="00E87874" w:rsidP="00E87874">
      <w:pPr>
        <w:pStyle w:val="Akapitzlist"/>
        <w:ind w:left="357" w:firstLine="0"/>
      </w:pPr>
    </w:p>
    <w:p w14:paraId="5AC0F4C2" w14:textId="76C411B9" w:rsidR="000C55F0" w:rsidRDefault="000C55F0" w:rsidP="000C55F0">
      <w:pPr>
        <w:pStyle w:val="Nagwek1"/>
      </w:pPr>
      <w:r>
        <w:t>ROZDZIAŁ X</w:t>
      </w:r>
      <w:r w:rsidR="00AF7A33">
        <w:t>I</w:t>
      </w:r>
      <w:r>
        <w:t>:</w:t>
      </w:r>
    </w:p>
    <w:p w14:paraId="1A2A7E54" w14:textId="71A4383E"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 xml:space="preserve">informatyzacji działalności podmiotów realizujących zadania publiczne lub jako tekst wpisany </w:t>
      </w:r>
      <w:r>
        <w:lastRenderedPageBreak/>
        <w:t>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lastRenderedPageBreak/>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5AE8EDFA" w:rsidR="00926CB0" w:rsidRDefault="00926CB0" w:rsidP="00926CB0">
      <w:pPr>
        <w:pStyle w:val="Nagwek1"/>
      </w:pPr>
      <w:r>
        <w:t>ROZDZIAŁ X</w:t>
      </w:r>
      <w:r w:rsidR="000C55F0">
        <w:t>I</w:t>
      </w:r>
      <w:r w:rsidR="00AF7A33">
        <w:t>I</w:t>
      </w:r>
      <w:r>
        <w:t>:</w:t>
      </w:r>
    </w:p>
    <w:p w14:paraId="0E8F2D7A" w14:textId="64F70E04" w:rsidR="00926CB0" w:rsidRDefault="00926CB0" w:rsidP="00926CB0">
      <w:pPr>
        <w:pStyle w:val="Nagwek1"/>
      </w:pPr>
      <w:r>
        <w:t>INFORMACJA O SPOSOBIE KOMUNIKACJI ZAMAWIAJĄCEGO Z WYKONAWCAMI</w:t>
      </w:r>
    </w:p>
    <w:p w14:paraId="74E1932E" w14:textId="0CD842DA" w:rsidR="00926CB0" w:rsidRDefault="00926CB0" w:rsidP="00926CB0"/>
    <w:p w14:paraId="3985ACF2" w14:textId="55B0DFCC" w:rsidR="00BC2400" w:rsidRDefault="002441C2" w:rsidP="005A5AE2">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4"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5" w:history="1">
        <w:r w:rsidRPr="00945A38">
          <w:rPr>
            <w:rStyle w:val="Hipercze"/>
          </w:rPr>
          <w:t>https://epuap.gov.pl/wps/portal</w:t>
        </w:r>
      </w:hyperlink>
      <w:r>
        <w:t xml:space="preserve"> </w:t>
      </w:r>
      <w:r w:rsidRPr="002441C2">
        <w:t xml:space="preserve">oraz poczty elektronicznej e-mail: </w:t>
      </w:r>
      <w:hyperlink r:id="rId16" w:history="1">
        <w:r w:rsidR="00955F1D" w:rsidRPr="00AC4810">
          <w:rPr>
            <w:rStyle w:val="Hipercze"/>
          </w:rPr>
          <w:t>a.wieczorek@rzeczyca.pl</w:t>
        </w:r>
      </w:hyperlink>
      <w:r w:rsidR="00955F1D">
        <w:t xml:space="preserve"> lub </w:t>
      </w:r>
      <w:hyperlink r:id="rId17"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BC2400">
        <w:t>ID</w:t>
      </w:r>
      <w:r w:rsidR="00BC2400" w:rsidRPr="00FB690B">
        <w:rPr>
          <w:spacing w:val="-5"/>
        </w:rPr>
        <w:t xml:space="preserve"> </w:t>
      </w:r>
      <w:r w:rsidR="00AA47EC">
        <w:t>postępowania</w:t>
      </w:r>
      <w:r w:rsidR="00BC2400">
        <w:t>.</w:t>
      </w:r>
    </w:p>
    <w:p w14:paraId="33CBE55A" w14:textId="7CB95B39" w:rsidR="002441C2" w:rsidRDefault="002441C2" w:rsidP="005A5AE2">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5DF0B6BB" w:rsidR="007E719E" w:rsidRDefault="007E719E" w:rsidP="005A5AE2">
      <w:pPr>
        <w:pStyle w:val="Akapitzlist"/>
        <w:numPr>
          <w:ilvl w:val="0"/>
          <w:numId w:val="9"/>
        </w:numPr>
        <w:ind w:left="357" w:hanging="357"/>
      </w:pPr>
      <w:r>
        <w:t xml:space="preserve">Osobami uprawnionymi do </w:t>
      </w:r>
      <w:r>
        <w:t xml:space="preserve">porozumieniami </w:t>
      </w:r>
      <w:r>
        <w:t>się z Wykonawcami są:</w:t>
      </w:r>
    </w:p>
    <w:p w14:paraId="3C738218" w14:textId="77777777" w:rsidR="007E719E" w:rsidRDefault="007E719E" w:rsidP="007E719E">
      <w:pPr>
        <w:ind w:firstLine="0"/>
      </w:pPr>
      <w:r>
        <w:t>- Agata Wieczorek – e-mail: a.wieczorek@rzeczyca.pl - w zakresie procedury;</w:t>
      </w:r>
    </w:p>
    <w:p w14:paraId="56F807B8" w14:textId="6821347D" w:rsidR="007E719E" w:rsidRPr="002441C2" w:rsidRDefault="007E719E" w:rsidP="007E719E">
      <w:pPr>
        <w:pStyle w:val="Akapitzlist"/>
        <w:ind w:left="357" w:firstLine="0"/>
      </w:pPr>
      <w:r>
        <w:t>- Paweł Goleń – e-mail: p.golen@rzeczyca.pl – w zakresie przedmiotu zamówienia.</w:t>
      </w:r>
    </w:p>
    <w:p w14:paraId="1354B3CF" w14:textId="4318B2CE" w:rsidR="007E719E" w:rsidRDefault="007E719E" w:rsidP="005A5AE2">
      <w:pPr>
        <w:pStyle w:val="Akapitzlist"/>
        <w:numPr>
          <w:ilvl w:val="0"/>
          <w:numId w:val="9"/>
        </w:numPr>
        <w:ind w:left="357" w:hanging="357"/>
      </w:pPr>
      <w:r>
        <w:lastRenderedPageBreak/>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69AC09FE"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6A3F0744"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0F06B371" w:rsidR="004268A6" w:rsidRDefault="004268A6" w:rsidP="005A5AE2">
      <w:pPr>
        <w:pStyle w:val="Akapitzlist"/>
        <w:numPr>
          <w:ilvl w:val="2"/>
          <w:numId w:val="9"/>
        </w:numPr>
      </w:pPr>
      <w:r>
        <w:t>Oznaczanie czasu odbioru danych- wszelkie operacje opierają się o czas serwera i dane zapisywane są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lastRenderedPageBreak/>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5BC55D28"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0149D4" w:rsidRPr="000149D4">
        <w:rPr>
          <w:b/>
        </w:rPr>
        <w:t>1</w:t>
      </w:r>
      <w:r w:rsidR="00351762">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8">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080840A6"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68408515"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19"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0"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1"/>
    </w:p>
    <w:p w14:paraId="73358710" w14:textId="2E4C2662"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5F5736B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lastRenderedPageBreak/>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3F26A74"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5BECC01F" w14:textId="3A992C4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r>
        <w:t xml:space="preserve"> Zamawiający zwraca uwagę, że wśród formatów powszechnych a </w:t>
      </w:r>
      <w:r w:rsidRPr="005C3C03">
        <w:rPr>
          <w:b/>
          <w:bCs/>
        </w:rPr>
        <w:t>NIE</w:t>
      </w:r>
      <w:r>
        <w:t xml:space="preserve"> </w:t>
      </w:r>
      <w:r w:rsidRPr="005C3C03">
        <w:rPr>
          <w:b/>
          <w:bCs/>
        </w:rPr>
        <w:t xml:space="preserve">WYSTĘPUJĄCYCH </w:t>
      </w:r>
      <w:r>
        <w:t xml:space="preserve"> w rozporządzeniu w niniejszym rozporządzeniu występują, w szczególności: .</w:t>
      </w:r>
      <w:proofErr w:type="spellStart"/>
      <w:r>
        <w:t>rar</w:t>
      </w:r>
      <w:proofErr w:type="spellEnd"/>
      <w:r>
        <w:t>, .gif, .</w:t>
      </w:r>
      <w:proofErr w:type="spellStart"/>
      <w:r>
        <w:t>numbers</w:t>
      </w:r>
      <w:proofErr w:type="spellEnd"/>
      <w:r>
        <w:t>, .</w:t>
      </w:r>
      <w:proofErr w:type="spellStart"/>
      <w:r>
        <w:t>pages</w:t>
      </w:r>
      <w:proofErr w:type="spellEnd"/>
      <w:r>
        <w:t>. Dokumenty złożone w takich plikach zostaną uznane za złożone za nieskuteczne.</w:t>
      </w:r>
    </w:p>
    <w:p w14:paraId="421753F8" w14:textId="3FA4DEF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08BE1B4C" w:rsidR="00542BEE" w:rsidRDefault="00542BEE" w:rsidP="00542BEE">
      <w:pPr>
        <w:pStyle w:val="Nagwek1"/>
      </w:pPr>
      <w:r>
        <w:t>ROZDZIAŁ X</w:t>
      </w:r>
      <w:r w:rsidR="004C04A6">
        <w:t>I</w:t>
      </w:r>
      <w:r w:rsidR="00BE1CAC">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6FE77F71" w14:textId="3EDAEB70" w:rsidR="00E10307" w:rsidRPr="00833F63" w:rsidRDefault="00542BEE" w:rsidP="005A5AE2">
      <w:pPr>
        <w:pStyle w:val="Akapitzlist"/>
        <w:numPr>
          <w:ilvl w:val="0"/>
          <w:numId w:val="10"/>
        </w:numPr>
        <w:ind w:left="357" w:hanging="357"/>
      </w:pPr>
      <w:r w:rsidRPr="00833F63">
        <w:t xml:space="preserve">Ofertę składa się na </w:t>
      </w:r>
      <w:r w:rsidR="00E10307" w:rsidRPr="00833F63">
        <w:rPr>
          <w:b/>
          <w:bCs/>
        </w:rPr>
        <w:t>F</w:t>
      </w:r>
      <w:r w:rsidRPr="00833F63">
        <w:rPr>
          <w:b/>
          <w:bCs/>
        </w:rPr>
        <w:t xml:space="preserve">ormularzu </w:t>
      </w:r>
      <w:r w:rsidR="00E10307" w:rsidRPr="00833F63">
        <w:rPr>
          <w:b/>
          <w:bCs/>
        </w:rPr>
        <w:t xml:space="preserve">Ofertowym </w:t>
      </w:r>
      <w:r w:rsidR="00E10307" w:rsidRPr="00833F63">
        <w:t xml:space="preserve">stanowiącym </w:t>
      </w:r>
      <w:r w:rsidR="00E10307" w:rsidRPr="00833F63">
        <w:rPr>
          <w:b/>
        </w:rPr>
        <w:t xml:space="preserve">załącznik nr </w:t>
      </w:r>
      <w:r w:rsidR="000149D4" w:rsidRPr="00833F63">
        <w:rPr>
          <w:b/>
        </w:rPr>
        <w:t xml:space="preserve">2 </w:t>
      </w:r>
      <w:r w:rsidR="00E10307" w:rsidRPr="00833F63">
        <w:rPr>
          <w:b/>
        </w:rPr>
        <w:t>do SWZ</w:t>
      </w:r>
      <w:r w:rsidR="00E10307" w:rsidRPr="00833F63">
        <w:t>. Wraz z</w:t>
      </w:r>
      <w:r w:rsidR="000149D4" w:rsidRPr="00833F63">
        <w:t> </w:t>
      </w:r>
      <w:r w:rsidR="00E10307" w:rsidRPr="00833F63">
        <w:t>ofertą Wykonawca jest zobowiązany złożyć:</w:t>
      </w:r>
    </w:p>
    <w:p w14:paraId="57B1EE1E" w14:textId="3309BE0F" w:rsidR="00691250" w:rsidRPr="00833F63" w:rsidRDefault="00691250" w:rsidP="005A5AE2">
      <w:pPr>
        <w:pStyle w:val="Akapitzlist"/>
        <w:numPr>
          <w:ilvl w:val="1"/>
          <w:numId w:val="10"/>
        </w:numPr>
      </w:pPr>
      <w:r w:rsidRPr="00833F63">
        <w:t>Oświadczenia, o których mowa z Rozdziale VII ust. 1 SWZ;</w:t>
      </w:r>
    </w:p>
    <w:p w14:paraId="34B8C462" w14:textId="395FC629" w:rsidR="001B174C" w:rsidRPr="00833F63" w:rsidRDefault="001B174C" w:rsidP="005A5AE2">
      <w:pPr>
        <w:pStyle w:val="Akapitzlist"/>
        <w:numPr>
          <w:ilvl w:val="1"/>
          <w:numId w:val="10"/>
        </w:numPr>
      </w:pPr>
      <w:r w:rsidRPr="00833F63">
        <w:t>Kosztorys ofertowy wykonany na podstawie przedmiaru</w:t>
      </w:r>
      <w:r w:rsidR="00FA21D3" w:rsidRPr="00833F63">
        <w:t xml:space="preserve"> robót</w:t>
      </w:r>
      <w:r w:rsidRPr="00833F63">
        <w:t xml:space="preserve"> stanowiącego </w:t>
      </w:r>
      <w:r w:rsidRPr="00833F63">
        <w:rPr>
          <w:b/>
          <w:bCs/>
        </w:rPr>
        <w:t>załącznik n</w:t>
      </w:r>
      <w:r w:rsidR="00B67A21" w:rsidRPr="00833F63">
        <w:rPr>
          <w:b/>
          <w:bCs/>
        </w:rPr>
        <w:t>r</w:t>
      </w:r>
      <w:r w:rsidRPr="00833F63">
        <w:rPr>
          <w:b/>
          <w:bCs/>
        </w:rPr>
        <w:t xml:space="preserve"> </w:t>
      </w:r>
      <w:r w:rsidR="00FA21D3" w:rsidRPr="00833F63">
        <w:rPr>
          <w:b/>
          <w:bCs/>
        </w:rPr>
        <w:t>12</w:t>
      </w:r>
      <w:r w:rsidRPr="00833F63">
        <w:rPr>
          <w:b/>
          <w:bCs/>
        </w:rPr>
        <w:t xml:space="preserve"> do SWZ</w:t>
      </w:r>
      <w:r w:rsidRPr="00833F63">
        <w:t>;</w:t>
      </w:r>
    </w:p>
    <w:p w14:paraId="7F7B08B8" w14:textId="17CD1E9E" w:rsidR="00691250" w:rsidRPr="00833F63" w:rsidRDefault="00691250" w:rsidP="005A5AE2">
      <w:pPr>
        <w:pStyle w:val="Akapitzlist"/>
        <w:numPr>
          <w:ilvl w:val="1"/>
          <w:numId w:val="10"/>
        </w:numPr>
      </w:pPr>
      <w:r w:rsidRPr="00833F63">
        <w:t>Zobowiązanie podmiotu</w:t>
      </w:r>
      <w:r w:rsidR="00E5235D" w:rsidRPr="00833F63">
        <w:t xml:space="preserve"> trzeciego do oddania swego zasobu na potrzeby Wykonawcy składającego ofertę</w:t>
      </w:r>
      <w:r w:rsidR="005210E0" w:rsidRPr="00833F63">
        <w:t xml:space="preserve">, którego wzór stanowi załącznik </w:t>
      </w:r>
      <w:r w:rsidR="005210E0" w:rsidRPr="00833F63">
        <w:rPr>
          <w:b/>
          <w:bCs/>
        </w:rPr>
        <w:t>nr 7 do SWZ</w:t>
      </w:r>
      <w:r w:rsidR="005210E0" w:rsidRPr="00833F63">
        <w:t xml:space="preserve"> (jeżeli dotyczy) oraz oświadczenie o którym mowa w  Rozdziale VII pkt 9 SWZ którego wzór stanowi załącznik </w:t>
      </w:r>
      <w:r w:rsidR="005210E0" w:rsidRPr="00833F63">
        <w:rPr>
          <w:b/>
          <w:bCs/>
        </w:rPr>
        <w:t>nr</w:t>
      </w:r>
      <w:r w:rsidR="00BB714D" w:rsidRPr="00833F63">
        <w:rPr>
          <w:b/>
          <w:bCs/>
        </w:rPr>
        <w:t> </w:t>
      </w:r>
      <w:r w:rsidR="005210E0" w:rsidRPr="00833F63">
        <w:rPr>
          <w:b/>
          <w:bCs/>
        </w:rPr>
        <w:t>7a do SWZ</w:t>
      </w:r>
      <w:r w:rsidRPr="00833F63">
        <w:t xml:space="preserve"> (jeżeli dotyczy);</w:t>
      </w:r>
    </w:p>
    <w:p w14:paraId="6508EC39" w14:textId="0437B294" w:rsidR="00691250" w:rsidRPr="00833F63" w:rsidRDefault="00691250" w:rsidP="005A5AE2">
      <w:pPr>
        <w:pStyle w:val="Akapitzlist"/>
        <w:numPr>
          <w:ilvl w:val="1"/>
          <w:numId w:val="10"/>
        </w:numPr>
      </w:pPr>
      <w:r w:rsidRPr="00833F63">
        <w:t>Dokumenty, z których wynika prawo do podpisania oferty, odpowiednie pełnomocnictwa (jeżeli dotyczy)</w:t>
      </w:r>
      <w:r w:rsidR="000149D4" w:rsidRPr="00833F63">
        <w:t>;</w:t>
      </w:r>
    </w:p>
    <w:p w14:paraId="02556EF0" w14:textId="15E25536" w:rsidR="00ED1357" w:rsidRPr="00833F63" w:rsidRDefault="000149D4" w:rsidP="00351762">
      <w:pPr>
        <w:pStyle w:val="Akapitzlist"/>
        <w:numPr>
          <w:ilvl w:val="1"/>
          <w:numId w:val="10"/>
        </w:numPr>
      </w:pPr>
      <w:r w:rsidRPr="00833F63">
        <w:t>Oświadczenie o udziale Podwykonawców</w:t>
      </w:r>
      <w:r w:rsidR="005210E0" w:rsidRPr="00833F63">
        <w:t xml:space="preserve">, którego wzór stanowi </w:t>
      </w:r>
      <w:r w:rsidR="00BB714D" w:rsidRPr="00833F63">
        <w:rPr>
          <w:b/>
          <w:bCs/>
        </w:rPr>
        <w:t>załącznik nr 6 do SWZ</w:t>
      </w:r>
      <w:r w:rsidRPr="00833F63">
        <w:t xml:space="preserve"> (jeżeli dotyczy)</w:t>
      </w:r>
      <w:r w:rsidR="00BB714D" w:rsidRPr="00833F63">
        <w:t>;</w:t>
      </w:r>
    </w:p>
    <w:p w14:paraId="26EBC14D" w14:textId="3BEE8F64" w:rsidR="00BB714D" w:rsidRPr="00833F63" w:rsidRDefault="00BB714D" w:rsidP="00351762">
      <w:pPr>
        <w:pStyle w:val="Akapitzlist"/>
        <w:numPr>
          <w:ilvl w:val="1"/>
          <w:numId w:val="10"/>
        </w:numPr>
      </w:pPr>
      <w:r w:rsidRPr="00833F63">
        <w:lastRenderedPageBreak/>
        <w:t xml:space="preserve">Oświadczenie, z którego wynika zakres robót wykonywanych przez poszczególnych Wykonawców, do realizacji których są wymagane warunki udziału w postępowaniu, którego wzór stanowi </w:t>
      </w:r>
      <w:r w:rsidRPr="00833F63">
        <w:rPr>
          <w:b/>
        </w:rPr>
        <w:t>załącznik nr 10 do SWZ (</w:t>
      </w:r>
      <w:r w:rsidRPr="00833F63">
        <w:rPr>
          <w:bCs/>
        </w:rPr>
        <w:t>jeżeli dotyczy);</w:t>
      </w:r>
    </w:p>
    <w:p w14:paraId="5F286AD9" w14:textId="1BCD32CD" w:rsidR="000149D4" w:rsidRPr="00833F63" w:rsidRDefault="00ED1357" w:rsidP="00351762">
      <w:pPr>
        <w:pStyle w:val="Akapitzlist"/>
        <w:numPr>
          <w:ilvl w:val="1"/>
          <w:numId w:val="10"/>
        </w:numPr>
      </w:pPr>
      <w:r w:rsidRPr="00833F63">
        <w:t>Potwierdzenie wniesienia wadium</w:t>
      </w:r>
      <w:r w:rsidR="000149D4" w:rsidRPr="00833F63">
        <w:t>.</w:t>
      </w:r>
    </w:p>
    <w:p w14:paraId="0C2A4E62" w14:textId="218BDC4D"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01D6835C" w:rsidR="00C63D66" w:rsidRDefault="00C63D66" w:rsidP="005A5AE2">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2"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3"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5D4E581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6E1BD2E5"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08831273" w14:textId="5D18315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(Dz.U. z 2020 r. poz. 1913</w:t>
      </w:r>
      <w:r w:rsidR="00FD6A11">
        <w:t xml:space="preserve"> z późn. zm.</w:t>
      </w:r>
      <w:r>
        <w:t>), Wykonawca powinien nie później niż w terminie składania ofert, zastrzec, że nie mogą one być udostępnione oraz wykazać, iż zastrzeżone informacje stano</w:t>
      </w:r>
      <w:r w:rsidR="00646E99">
        <w:t xml:space="preserve">wią tajemnicę przedsiębiorstwa. </w:t>
      </w:r>
      <w:r w:rsidR="00646E99">
        <w:lastRenderedPageBreak/>
        <w:t>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5A6BA63F"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6ED59C9F" w14:textId="10B7BA19" w:rsidR="00813C72" w:rsidRDefault="00813C72" w:rsidP="00813C72"/>
    <w:p w14:paraId="2E07A899" w14:textId="0029E0EB" w:rsidR="00B14CE3" w:rsidRDefault="00813C72" w:rsidP="00B14CE3">
      <w:pPr>
        <w:pStyle w:val="Nagwek1"/>
      </w:pPr>
      <w:r>
        <w:t xml:space="preserve">ROZDZIAŁ </w:t>
      </w:r>
      <w:r w:rsidR="00646E99">
        <w:t>X</w:t>
      </w:r>
      <w:r w:rsidR="00BE1CAC">
        <w:t>I</w:t>
      </w:r>
      <w:r w:rsidR="004C04A6">
        <w:t>V</w:t>
      </w:r>
      <w:r>
        <w:t>:</w:t>
      </w:r>
    </w:p>
    <w:p w14:paraId="4785C195" w14:textId="76DBC441" w:rsidR="00B14CE3" w:rsidRPr="00B14CE3" w:rsidRDefault="00B14CE3" w:rsidP="00B14CE3">
      <w:pPr>
        <w:pStyle w:val="Nagwek1"/>
      </w:pPr>
      <w:r>
        <w:t>INFORMACJA DOTYCZĄCA WADIUM</w:t>
      </w:r>
    </w:p>
    <w:p w14:paraId="582C4B45" w14:textId="77777777" w:rsidR="00B14CE3" w:rsidRDefault="00B14CE3" w:rsidP="00B14CE3"/>
    <w:p w14:paraId="56D5BB31" w14:textId="77777777" w:rsidR="0060021D" w:rsidRDefault="0060021D" w:rsidP="0060021D">
      <w:r>
        <w:t>1.</w:t>
      </w:r>
      <w:r>
        <w:tab/>
        <w:t>Zamawiający wymaga wniesienia wadium.</w:t>
      </w:r>
    </w:p>
    <w:p w14:paraId="607B2D27" w14:textId="58E5CBE6" w:rsidR="0060021D" w:rsidRPr="00BE1CAC" w:rsidRDefault="0060021D" w:rsidP="0060021D">
      <w:pPr>
        <w:rPr>
          <w:color w:val="FF0000"/>
        </w:rPr>
      </w:pPr>
      <w:r>
        <w:t>2.</w:t>
      </w:r>
      <w:r>
        <w:tab/>
      </w:r>
      <w:r w:rsidRPr="00520122">
        <w:t xml:space="preserve">Ustala się wadium w wysokości </w:t>
      </w:r>
      <w:r w:rsidR="00520122" w:rsidRPr="00520122">
        <w:t>1</w:t>
      </w:r>
      <w:r w:rsidR="00AB6424">
        <w:t>3</w:t>
      </w:r>
      <w:r w:rsidRPr="00520122">
        <w:t xml:space="preserve"> 000,00 zł, słownie: </w:t>
      </w:r>
      <w:r w:rsidR="00AB6424">
        <w:t>trzynaście</w:t>
      </w:r>
      <w:r w:rsidRPr="00520122">
        <w:t xml:space="preserve"> tysięcy złotych 00/100;</w:t>
      </w:r>
    </w:p>
    <w:p w14:paraId="70800FA6" w14:textId="77777777" w:rsidR="0060021D" w:rsidRDefault="0060021D" w:rsidP="0060021D">
      <w:r>
        <w:t>3.</w:t>
      </w:r>
      <w:r>
        <w:tab/>
        <w:t xml:space="preserve">Wykonawca wnosi wadium w wybranej przez siebie, wymienionej poniżej formie: </w:t>
      </w:r>
    </w:p>
    <w:p w14:paraId="5CB21787" w14:textId="063C5460" w:rsidR="00141C67" w:rsidRDefault="00141C67" w:rsidP="00141C67">
      <w:pPr>
        <w:ind w:firstLine="0"/>
      </w:pPr>
      <w:r>
        <w:t xml:space="preserve">3.1. </w:t>
      </w:r>
      <w:r w:rsidR="0060021D">
        <w:t>w pieniądzu;</w:t>
      </w:r>
    </w:p>
    <w:p w14:paraId="08686F4A" w14:textId="7012A5B8" w:rsidR="0060021D" w:rsidRDefault="00141C67" w:rsidP="00141C67">
      <w:pPr>
        <w:ind w:firstLine="0"/>
      </w:pPr>
      <w:r>
        <w:t xml:space="preserve">3.2. </w:t>
      </w:r>
      <w:r w:rsidR="0060021D">
        <w:t>w gwarancjach bankowych;</w:t>
      </w:r>
    </w:p>
    <w:p w14:paraId="29822215" w14:textId="29B4F14D" w:rsidR="0060021D" w:rsidRDefault="00141C67" w:rsidP="00141C67">
      <w:pPr>
        <w:ind w:firstLine="0"/>
      </w:pPr>
      <w:r>
        <w:t xml:space="preserve">3.3. </w:t>
      </w:r>
      <w:r w:rsidR="0060021D">
        <w:t>w gwarancjach ubezpieczeniowych;</w:t>
      </w:r>
    </w:p>
    <w:p w14:paraId="00623BF3" w14:textId="4EAC8A55" w:rsidR="0060021D" w:rsidRPr="00415092" w:rsidRDefault="00141C67" w:rsidP="00141C67">
      <w:pPr>
        <w:ind w:firstLine="0"/>
      </w:pPr>
      <w:r>
        <w:t xml:space="preserve">3.4 </w:t>
      </w:r>
      <w:r w:rsidR="0060021D">
        <w:t>w poręczeniach udzielanych przez podmioty, o których mowa w art. 6b ust. 5 pkt 2 ustawy z</w:t>
      </w:r>
      <w:r>
        <w:t> </w:t>
      </w:r>
      <w:r w:rsidR="0060021D">
        <w:t xml:space="preserve">dnia 9 listopada 2000 r. o utworzeniu Polskiej Agencji Rozwoju Przedsiębiorczości </w:t>
      </w:r>
      <w:r w:rsidR="0060021D" w:rsidRPr="00415092">
        <w:t>(Dz. U. z</w:t>
      </w:r>
      <w:r w:rsidR="007737B8">
        <w:t> </w:t>
      </w:r>
      <w:r w:rsidR="0060021D" w:rsidRPr="00415092">
        <w:t>2020</w:t>
      </w:r>
      <w:r w:rsidR="007737B8">
        <w:t> </w:t>
      </w:r>
      <w:r w:rsidR="0060021D" w:rsidRPr="00415092">
        <w:t>r. poz. 299).</w:t>
      </w:r>
    </w:p>
    <w:p w14:paraId="53A29538" w14:textId="4DD4522D" w:rsidR="0060021D" w:rsidRDefault="0060021D" w:rsidP="0060021D">
      <w:r>
        <w:t>4.</w:t>
      </w:r>
      <w:r>
        <w:tab/>
        <w:t xml:space="preserve">Wadium wnoszone w pieniądzu wpłaca się przelewem na rachunek bankowy: 16 8985 0004 0020 0210 3961 0012 z adnotacją: „Wadium – </w:t>
      </w:r>
      <w:r w:rsidR="007737B8">
        <w:t>Przebudowa drogi</w:t>
      </w:r>
      <w:r w:rsidR="00520122">
        <w:t xml:space="preserve"> </w:t>
      </w:r>
      <w:r w:rsidR="002F6A26">
        <w:t>gminnej</w:t>
      </w:r>
      <w:r w:rsidR="007737B8">
        <w:t xml:space="preserve"> </w:t>
      </w:r>
      <w:r w:rsidR="002F6A26" w:rsidRPr="002F6A26">
        <w:t>nr 116373E w miejscowości Zawady</w:t>
      </w:r>
      <w:r>
        <w:t>”.</w:t>
      </w:r>
    </w:p>
    <w:p w14:paraId="1F436B2D" w14:textId="7B609142" w:rsidR="0060021D" w:rsidRDefault="0060021D" w:rsidP="0060021D">
      <w:r>
        <w:t>5.</w:t>
      </w:r>
      <w:r>
        <w:tab/>
        <w:t xml:space="preserve">Wadium wniesione w pieniądzu Zamawiający przechowuje na </w:t>
      </w:r>
      <w:r w:rsidR="00C2465E">
        <w:t xml:space="preserve">oprocentowanym </w:t>
      </w:r>
      <w:r>
        <w:t xml:space="preserve">rachunku bankowym. </w:t>
      </w:r>
    </w:p>
    <w:p w14:paraId="78735970" w14:textId="383039FD" w:rsidR="0060021D" w:rsidRDefault="0060021D" w:rsidP="0060021D">
      <w:r>
        <w:t>6.</w:t>
      </w:r>
      <w:r>
        <w:tab/>
        <w:t xml:space="preserve">Wadium wniesione w pieniądzu należy złożyć z odpowiednim wyprzedzeniem, tak aby wpłynęło ono na rachunek bankowy Zamawiającego przed upływem terminu składania ofert. Powyższe </w:t>
      </w:r>
      <w:r>
        <w:lastRenderedPageBreak/>
        <w:t>zalecenie wynika z czasu trwania rozliczeń międzybankowych. Za termin wniesienia wadium w</w:t>
      </w:r>
      <w:r w:rsidR="00C2465E">
        <w:t> </w:t>
      </w:r>
      <w:r>
        <w:t xml:space="preserve">formie pieniężnej przyjmuje się termin uznania na rachunku bankowym Zamawiającego. </w:t>
      </w:r>
    </w:p>
    <w:p w14:paraId="7C3B1173" w14:textId="77777777" w:rsidR="0060021D" w:rsidRDefault="0060021D" w:rsidP="0060021D">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01195B0C" w14:textId="20921022" w:rsidR="0060021D" w:rsidRDefault="0060021D" w:rsidP="0060021D">
      <w:r>
        <w:t>8.</w:t>
      </w:r>
      <w:r>
        <w:tab/>
      </w:r>
      <w:r w:rsidR="00831109">
        <w:t xml:space="preserve">W przypadku </w:t>
      </w:r>
      <w:r>
        <w:t>złoż</w:t>
      </w:r>
      <w:r w:rsidR="00831109">
        <w:t>enia wadium</w:t>
      </w:r>
      <w:r>
        <w:t xml:space="preserve"> w formie </w:t>
      </w:r>
      <w:r w:rsidR="001E2C23">
        <w:t>gwarancji lub poręczenia</w:t>
      </w:r>
      <w:r>
        <w:t xml:space="preserve">, </w:t>
      </w:r>
      <w:r w:rsidR="001E2C23">
        <w:t>Wykonawca przekazuje Zamawiającemu oryginał gwarancji lub poręczenia w postaci elektronicznej</w:t>
      </w:r>
      <w:r>
        <w:t xml:space="preserve">. </w:t>
      </w:r>
    </w:p>
    <w:p w14:paraId="44C68EFC" w14:textId="2B4C14EE" w:rsidR="0060021D" w:rsidRDefault="0060021D" w:rsidP="0060021D">
      <w:r>
        <w:t>9.</w:t>
      </w:r>
      <w:r>
        <w:tab/>
      </w:r>
      <w:r w:rsidR="00831109">
        <w:t>Gwarancje lub poręczenie</w:t>
      </w:r>
      <w:r>
        <w:t xml:space="preserve"> winn</w:t>
      </w:r>
      <w:r w:rsidR="00831109">
        <w:t>y</w:t>
      </w:r>
      <w:r>
        <w:t xml:space="preserve"> zawierać stwierdzenie, że na pierwsze pisemne żądanie Zamawiającego wzywające do zapłaty kwoty wadium zgodnie z warunkami specyfikacji istotnych warunków zamówienia, następuje jego bezwarunkowa wypłata bez jakichkolwiek zastrzeżeń ze</w:t>
      </w:r>
      <w:r w:rsidR="00831109">
        <w:t> </w:t>
      </w:r>
      <w:r>
        <w:t>strony gwaranta/poręczyciela.</w:t>
      </w:r>
    </w:p>
    <w:p w14:paraId="10683929" w14:textId="77777777" w:rsidR="0060021D" w:rsidRDefault="0060021D" w:rsidP="0060021D">
      <w:r>
        <w:t>10.</w:t>
      </w:r>
      <w:r>
        <w:tab/>
        <w:t>W przypadku niezabezpieczenia oferty jedną z określonych w niniejszej specyfikacji form wadium (niewniesienie wadium lub wniesienie w sposób nieprawidłowy) oferta Wykonawcy podlegać będzie odrzuceniu.</w:t>
      </w:r>
    </w:p>
    <w:p w14:paraId="1D16C069" w14:textId="17DD1273" w:rsidR="00646E99" w:rsidRDefault="0060021D" w:rsidP="00831109">
      <w:r>
        <w:t>11.</w:t>
      </w:r>
      <w:r>
        <w:tab/>
      </w:r>
      <w:r w:rsidR="00831109">
        <w:t xml:space="preserve">Zasady zwrotu lub zatrzymania wadium zostało określone w art. 98 ustawy </w:t>
      </w:r>
      <w:proofErr w:type="spellStart"/>
      <w:r w:rsidR="00831109">
        <w:t>Pzp</w:t>
      </w:r>
      <w:proofErr w:type="spellEnd"/>
      <w:r w:rsidR="00831109">
        <w:t>.</w:t>
      </w:r>
    </w:p>
    <w:p w14:paraId="16DE5A57" w14:textId="77777777" w:rsidR="00336695" w:rsidRDefault="00336695" w:rsidP="00831109"/>
    <w:p w14:paraId="7A279365" w14:textId="61A65496" w:rsidR="00B14CE3" w:rsidRDefault="00B14CE3" w:rsidP="00813C72">
      <w:pPr>
        <w:pStyle w:val="Nagwek1"/>
      </w:pPr>
      <w:r>
        <w:t>ROZDZIAŁ XV:</w:t>
      </w:r>
    </w:p>
    <w:p w14:paraId="68B2CCE5" w14:textId="5B4E9582" w:rsidR="00B14CE3" w:rsidRDefault="00B14CE3" w:rsidP="00813C72">
      <w:pPr>
        <w:pStyle w:val="Nagwek1"/>
      </w:pPr>
      <w:r>
        <w:t>TERMIN ZWIĄZANIA Z OFERTĄ</w:t>
      </w:r>
    </w:p>
    <w:p w14:paraId="70CA73F7" w14:textId="77777777" w:rsidR="00B14CE3" w:rsidRDefault="00B14CE3" w:rsidP="00B14CE3"/>
    <w:p w14:paraId="4058F4ED" w14:textId="55943CE9" w:rsidR="003C6B74" w:rsidRPr="00B55D01" w:rsidRDefault="00B14CE3" w:rsidP="005A5AE2">
      <w:pPr>
        <w:pStyle w:val="Akapitzlist"/>
        <w:numPr>
          <w:ilvl w:val="0"/>
          <w:numId w:val="21"/>
        </w:numPr>
        <w:ind w:left="357" w:hanging="357"/>
      </w:pPr>
      <w:r w:rsidRPr="00B55D01">
        <w:t>Wykonawca jest</w:t>
      </w:r>
      <w:r w:rsidR="00646E99" w:rsidRPr="00B55D01">
        <w:t xml:space="preserve"> związany z ofertą do dnia </w:t>
      </w:r>
      <w:r w:rsidR="00227E6D">
        <w:rPr>
          <w:b/>
        </w:rPr>
        <w:t xml:space="preserve">25 października </w:t>
      </w:r>
      <w:r w:rsidR="00646E99" w:rsidRPr="00B55D01">
        <w:rPr>
          <w:b/>
        </w:rPr>
        <w:t>202</w:t>
      </w:r>
      <w:r w:rsidR="00B55D01">
        <w:rPr>
          <w:b/>
        </w:rPr>
        <w:t>2</w:t>
      </w:r>
      <w:r w:rsidR="00646E99" w:rsidRPr="00B55D01">
        <w:rPr>
          <w:b/>
        </w:rPr>
        <w:t xml:space="preserve"> r.</w:t>
      </w:r>
      <w:r w:rsidR="00646E99" w:rsidRPr="00B55D01">
        <w:t xml:space="preserve"> </w:t>
      </w:r>
      <w:r w:rsidR="003C6B74" w:rsidRPr="00B55D01">
        <w:t xml:space="preserve"> Zamawiający jednokrotnie,</w:t>
      </w:r>
      <w:r w:rsidRPr="00B55D01">
        <w:t xml:space="preserve"> przed</w:t>
      </w:r>
      <w:r w:rsidR="003C6B74" w:rsidRPr="00B55D01">
        <w:t xml:space="preserve"> upływem terminu związania ofertą,</w:t>
      </w:r>
      <w:r w:rsidRPr="00B55D01">
        <w:t xml:space="preserve"> </w:t>
      </w:r>
      <w:r w:rsidR="003C6B74" w:rsidRPr="00B55D01">
        <w:t xml:space="preserve">może </w:t>
      </w:r>
      <w:r w:rsidRPr="00B55D01">
        <w:t>zwrócić się</w:t>
      </w:r>
      <w:r w:rsidR="003C6B74" w:rsidRPr="00B55D01">
        <w:t xml:space="preserve"> do W</w:t>
      </w:r>
      <w:r w:rsidRPr="00B55D01">
        <w:t>ykonawców o wyrażenie zgody na przedłużenie tego terminu o oznaczony okres nie dłuższy jednak niż</w:t>
      </w:r>
      <w:r w:rsidR="003C6B74" w:rsidRPr="00B55D01">
        <w:t xml:space="preserve"> 3</w:t>
      </w:r>
      <w:r w:rsidRPr="00B55D01">
        <w:t>0 dni.</w:t>
      </w:r>
    </w:p>
    <w:p w14:paraId="21CFBF79" w14:textId="4BBC4521"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67D829D0" w14:textId="77777777" w:rsidR="00B14CE3" w:rsidRPr="00B14CE3" w:rsidRDefault="00B14CE3" w:rsidP="00B14CE3"/>
    <w:p w14:paraId="58F0D49C" w14:textId="4507E7B1" w:rsidR="00B14CE3" w:rsidRDefault="00B14CE3" w:rsidP="00813C72">
      <w:pPr>
        <w:pStyle w:val="Nagwek1"/>
      </w:pPr>
      <w:r>
        <w:t>ROZDZIAŁ XV</w:t>
      </w:r>
      <w:r w:rsidR="00646E99">
        <w:t>I</w:t>
      </w:r>
      <w:r>
        <w:t>:</w:t>
      </w:r>
    </w:p>
    <w:p w14:paraId="1C242269" w14:textId="2A194F4C" w:rsidR="00813C72" w:rsidRDefault="00813C72" w:rsidP="00813C72">
      <w:pPr>
        <w:pStyle w:val="Nagwek1"/>
      </w:pPr>
      <w:r>
        <w:t>MIEJSCE I TERMIN OTWARCIA OFERT</w:t>
      </w:r>
    </w:p>
    <w:p w14:paraId="6C22E033" w14:textId="10FFF825" w:rsidR="00400109" w:rsidRDefault="00400109" w:rsidP="00400109"/>
    <w:p w14:paraId="46DF6168" w14:textId="1014F9B2" w:rsidR="00400109" w:rsidRPr="00B55D01" w:rsidRDefault="00400109" w:rsidP="005A5AE2">
      <w:pPr>
        <w:pStyle w:val="Akapitzlist"/>
        <w:numPr>
          <w:ilvl w:val="0"/>
          <w:numId w:val="12"/>
        </w:numPr>
        <w:ind w:left="357" w:hanging="357"/>
      </w:pPr>
      <w:bookmarkStart w:id="4" w:name="_Hlk73100743"/>
      <w:bookmarkStart w:id="5" w:name="_Hlk66086841"/>
      <w:r w:rsidRPr="00B55D01">
        <w:t xml:space="preserve">Ofertę należy złożyć nie później niż do dnia </w:t>
      </w:r>
      <w:r w:rsidR="002F6A26">
        <w:rPr>
          <w:b/>
        </w:rPr>
        <w:t>2</w:t>
      </w:r>
      <w:r w:rsidR="00EA7FB6">
        <w:rPr>
          <w:b/>
        </w:rPr>
        <w:t>6</w:t>
      </w:r>
      <w:r w:rsidR="001B174C" w:rsidRPr="00B55D01">
        <w:rPr>
          <w:b/>
        </w:rPr>
        <w:t xml:space="preserve"> </w:t>
      </w:r>
      <w:r w:rsidR="00227E6D">
        <w:rPr>
          <w:b/>
        </w:rPr>
        <w:t>września</w:t>
      </w:r>
      <w:r w:rsidR="00646E99" w:rsidRPr="00B55D01">
        <w:rPr>
          <w:b/>
        </w:rPr>
        <w:t xml:space="preserve"> 202</w:t>
      </w:r>
      <w:r w:rsidR="00B55D01">
        <w:rPr>
          <w:b/>
        </w:rPr>
        <w:t>2</w:t>
      </w:r>
      <w:r w:rsidR="00646E99" w:rsidRPr="00B55D01">
        <w:rPr>
          <w:b/>
        </w:rPr>
        <w:t xml:space="preserve"> r.</w:t>
      </w:r>
      <w:r w:rsidRPr="00B55D01">
        <w:t xml:space="preserve"> do godziny </w:t>
      </w:r>
      <w:r w:rsidR="00646E99" w:rsidRPr="00B55D01">
        <w:rPr>
          <w:b/>
        </w:rPr>
        <w:t>1</w:t>
      </w:r>
      <w:r w:rsidR="00351762" w:rsidRPr="00B55D01">
        <w:rPr>
          <w:b/>
        </w:rPr>
        <w:t>0</w:t>
      </w:r>
      <w:r w:rsidR="00646E99" w:rsidRPr="00B55D01">
        <w:rPr>
          <w:b/>
        </w:rPr>
        <w:t xml:space="preserve">:00 </w:t>
      </w:r>
      <w:r w:rsidRPr="00B55D01">
        <w:t xml:space="preserve"> za</w:t>
      </w:r>
      <w:r w:rsidR="007071C9" w:rsidRPr="00B55D01">
        <w:t> </w:t>
      </w:r>
      <w:r w:rsidRPr="00B55D01">
        <w:t xml:space="preserve">pośrednictwem </w:t>
      </w:r>
      <w:r w:rsidRPr="00B55D01">
        <w:rPr>
          <w:b/>
          <w:bCs/>
        </w:rPr>
        <w:t xml:space="preserve">Formularza do złożenia, zmiany, wycofania oferty lub wniosku </w:t>
      </w:r>
      <w:r w:rsidRPr="00B55D01">
        <w:t xml:space="preserve">dostępnego na </w:t>
      </w:r>
      <w:proofErr w:type="spellStart"/>
      <w:r w:rsidRPr="00B55D01">
        <w:t>ePUAP</w:t>
      </w:r>
      <w:proofErr w:type="spellEnd"/>
      <w:r w:rsidRPr="00B55D01">
        <w:t xml:space="preserve"> (Elektronicznej Skrzynki Podawczej – nazwa – Urząd Gminy w Rzeczycy) i</w:t>
      </w:r>
      <w:r w:rsidR="007071C9" w:rsidRPr="00B55D01">
        <w:t> </w:t>
      </w:r>
      <w:r w:rsidRPr="00B55D01">
        <w:t xml:space="preserve">udostępnionego również na </w:t>
      </w:r>
      <w:proofErr w:type="spellStart"/>
      <w:r w:rsidRPr="00B55D01">
        <w:t>miniPortalu</w:t>
      </w:r>
      <w:bookmarkEnd w:id="4"/>
      <w:proofErr w:type="spellEnd"/>
      <w:r w:rsidRPr="00B55D01">
        <w:t>.</w:t>
      </w:r>
    </w:p>
    <w:bookmarkEnd w:id="5"/>
    <w:p w14:paraId="07B052EA" w14:textId="6108D7B7" w:rsidR="00400109" w:rsidRDefault="00400109" w:rsidP="005A5AE2">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2B487614" w14:textId="0C96DF13" w:rsidR="00400109" w:rsidRDefault="00400109" w:rsidP="005A5AE2">
      <w:pPr>
        <w:pStyle w:val="Akapitzlist"/>
        <w:numPr>
          <w:ilvl w:val="0"/>
          <w:numId w:val="12"/>
        </w:numPr>
        <w:ind w:left="357" w:hanging="357"/>
      </w:pPr>
      <w:r>
        <w:t>Oferta może być złożona tylko do upływu terminu składania ofert.</w:t>
      </w:r>
    </w:p>
    <w:p w14:paraId="12F8A616" w14:textId="371A06EA" w:rsidR="00400109" w:rsidRDefault="00400109" w:rsidP="005A5AE2">
      <w:pPr>
        <w:pStyle w:val="Akapitzlist"/>
        <w:numPr>
          <w:ilvl w:val="0"/>
          <w:numId w:val="12"/>
        </w:numPr>
        <w:ind w:left="357" w:hanging="357"/>
      </w:pPr>
      <w:r>
        <w:t>Zamawiający odrzuca ofertę jeżeli została złożona po terminie składania ofert.</w:t>
      </w:r>
    </w:p>
    <w:p w14:paraId="7C87FE3E" w14:textId="4B77FF91" w:rsidR="00400109" w:rsidRPr="00B55D01" w:rsidRDefault="00646E99" w:rsidP="005A5AE2">
      <w:pPr>
        <w:pStyle w:val="Akapitzlist"/>
        <w:numPr>
          <w:ilvl w:val="0"/>
          <w:numId w:val="12"/>
        </w:numPr>
        <w:ind w:left="357" w:hanging="357"/>
      </w:pPr>
      <w:bookmarkStart w:id="6" w:name="_Hlk66086901"/>
      <w:r w:rsidRPr="00B55D01">
        <w:t xml:space="preserve">Otwarcie ofert nastąpi w dniu </w:t>
      </w:r>
      <w:r w:rsidR="002F6A26">
        <w:rPr>
          <w:b/>
        </w:rPr>
        <w:t>2</w:t>
      </w:r>
      <w:r w:rsidR="00EA7FB6">
        <w:rPr>
          <w:b/>
        </w:rPr>
        <w:t>6</w:t>
      </w:r>
      <w:r w:rsidR="002F6A26">
        <w:rPr>
          <w:b/>
        </w:rPr>
        <w:t xml:space="preserve"> </w:t>
      </w:r>
      <w:r w:rsidR="00227E6D">
        <w:rPr>
          <w:b/>
        </w:rPr>
        <w:t>września</w:t>
      </w:r>
      <w:r w:rsidRPr="00B55D01">
        <w:rPr>
          <w:b/>
        </w:rPr>
        <w:t xml:space="preserve"> 202</w:t>
      </w:r>
      <w:r w:rsidR="00B55D01">
        <w:rPr>
          <w:b/>
        </w:rPr>
        <w:t>2</w:t>
      </w:r>
      <w:r w:rsidRPr="00B55D01">
        <w:rPr>
          <w:b/>
        </w:rPr>
        <w:t xml:space="preserve"> r.</w:t>
      </w:r>
      <w:r w:rsidR="00F12600" w:rsidRPr="00B55D01">
        <w:t xml:space="preserve"> o godz. </w:t>
      </w:r>
      <w:r w:rsidRPr="00B55D01">
        <w:rPr>
          <w:b/>
        </w:rPr>
        <w:t>12:</w:t>
      </w:r>
      <w:r w:rsidR="00351762" w:rsidRPr="00B55D01">
        <w:rPr>
          <w:b/>
        </w:rPr>
        <w:t>00</w:t>
      </w:r>
      <w:r w:rsidRPr="00B55D01">
        <w:rPr>
          <w:b/>
        </w:rPr>
        <w:t>.</w:t>
      </w:r>
    </w:p>
    <w:bookmarkEnd w:id="6"/>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5B58E38C" w:rsidR="00A62E3D" w:rsidRDefault="00A62E3D" w:rsidP="005A5AE2">
      <w:pPr>
        <w:pStyle w:val="Akapitzlist"/>
        <w:numPr>
          <w:ilvl w:val="1"/>
          <w:numId w:val="12"/>
        </w:numPr>
      </w:pPr>
      <w:r>
        <w:t>cen zawartych w ofertach.</w:t>
      </w:r>
    </w:p>
    <w:p w14:paraId="7C1E6A14" w14:textId="395BE8CD" w:rsidR="00A62E3D" w:rsidRDefault="00A62E3D" w:rsidP="00A62E3D"/>
    <w:p w14:paraId="15FED166" w14:textId="6BB3F01F" w:rsidR="00833F63" w:rsidRDefault="00833F63" w:rsidP="00A62E3D"/>
    <w:p w14:paraId="710FCCB2" w14:textId="77777777" w:rsidR="00833F63" w:rsidRDefault="00833F63" w:rsidP="00A62E3D"/>
    <w:p w14:paraId="7394CE69" w14:textId="5B505A6D" w:rsidR="00B25FD1" w:rsidRDefault="00B25FD1" w:rsidP="00B25FD1">
      <w:pPr>
        <w:pStyle w:val="Nagwek1"/>
      </w:pPr>
      <w:r>
        <w:lastRenderedPageBreak/>
        <w:t xml:space="preserve">ROZDZIAŁ </w:t>
      </w:r>
      <w:r w:rsidR="004C04A6">
        <w:t>X</w:t>
      </w:r>
      <w:r w:rsidR="001D4A60">
        <w:t>V</w:t>
      </w:r>
      <w:r w:rsidR="003C6B74">
        <w:t>II</w:t>
      </w:r>
      <w:r>
        <w:t>:</w:t>
      </w:r>
    </w:p>
    <w:p w14:paraId="7E09BDC9" w14:textId="2EBF8430" w:rsidR="00A62E3D" w:rsidRDefault="00B25FD1" w:rsidP="00B25FD1">
      <w:pPr>
        <w:pStyle w:val="Nagwek1"/>
      </w:pPr>
      <w:r>
        <w:t>OPIS SPOSOBU OBLICZANIA CENY</w:t>
      </w:r>
    </w:p>
    <w:p w14:paraId="043EEA9A" w14:textId="7CBABC28" w:rsidR="00B25FD1" w:rsidRDefault="00B25FD1" w:rsidP="00B25FD1"/>
    <w:p w14:paraId="22D13CCD" w14:textId="609ACD70" w:rsidR="00B25FD1" w:rsidRPr="00AF5200" w:rsidRDefault="003C6B74" w:rsidP="005A5AE2">
      <w:pPr>
        <w:pStyle w:val="Akapitzlist"/>
        <w:numPr>
          <w:ilvl w:val="0"/>
          <w:numId w:val="13"/>
        </w:numPr>
        <w:tabs>
          <w:tab w:val="left" w:pos="2268"/>
        </w:tabs>
        <w:ind w:left="357" w:hanging="357"/>
        <w:rPr>
          <w:b/>
        </w:rPr>
      </w:pPr>
      <w:r w:rsidRPr="00AF5200">
        <w:t xml:space="preserve">Wynagrodzenie przysługujące Wykonawcy za wykonanie zamówienia jest wynagrodzeniem </w:t>
      </w:r>
      <w:r w:rsidR="00475481" w:rsidRPr="00AF5200">
        <w:t>kosztorysowym</w:t>
      </w:r>
      <w:r w:rsidRPr="00AF5200">
        <w:t>.</w:t>
      </w:r>
    </w:p>
    <w:p w14:paraId="6EBDE0EA" w14:textId="081A3F29" w:rsidR="009E44FF" w:rsidRDefault="009E44FF" w:rsidP="005A5AE2">
      <w:pPr>
        <w:pStyle w:val="Akapitzlist"/>
        <w:numPr>
          <w:ilvl w:val="0"/>
          <w:numId w:val="13"/>
        </w:numPr>
        <w:tabs>
          <w:tab w:val="left" w:pos="2268"/>
        </w:tabs>
        <w:ind w:left="357" w:hanging="357"/>
      </w:pPr>
      <w:r w:rsidRPr="00AF5200">
        <w:t xml:space="preserve">Cena </w:t>
      </w:r>
      <w:r>
        <w:t xml:space="preserve">musi zawierać wszystkie koszty związane z wykonywaniem zamówienia z uwzględnieniem wszystkich pozycji ujętych </w:t>
      </w:r>
      <w:r w:rsidR="006D2ED4">
        <w:t xml:space="preserve">w </w:t>
      </w:r>
      <w:r w:rsidR="00A820FA">
        <w:t>przedmiarze i SWZ</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01CCFA45" w:rsidR="009E44FF" w:rsidRPr="00FA21D3" w:rsidRDefault="009E44FF" w:rsidP="005A5AE2">
      <w:pPr>
        <w:pStyle w:val="Akapitzlist"/>
        <w:numPr>
          <w:ilvl w:val="0"/>
          <w:numId w:val="13"/>
        </w:numPr>
        <w:tabs>
          <w:tab w:val="left" w:pos="2268"/>
        </w:tabs>
        <w:ind w:left="357" w:hanging="357"/>
        <w:rPr>
          <w:b/>
        </w:rPr>
      </w:pPr>
      <w:r w:rsidRPr="00FA21D3">
        <w:t>Sposób zapłaty i rozliczenia za realizację niniejszego zamówienia zostały określone w</w:t>
      </w:r>
      <w:r w:rsidR="000149D4" w:rsidRPr="00FA21D3">
        <w:t>e</w:t>
      </w:r>
      <w:r w:rsidRPr="00FA21D3">
        <w:t> </w:t>
      </w:r>
      <w:r w:rsidR="000149D4" w:rsidRPr="00FA21D3">
        <w:t>wzor</w:t>
      </w:r>
      <w:r w:rsidR="00DC459B" w:rsidRPr="00FA21D3">
        <w:t>ze</w:t>
      </w:r>
      <w:r w:rsidR="000149D4" w:rsidRPr="00FA21D3">
        <w:t xml:space="preserve"> umowy stanowiącym </w:t>
      </w:r>
      <w:r w:rsidR="000149D4" w:rsidRPr="00833F63">
        <w:rPr>
          <w:b/>
        </w:rPr>
        <w:t>załącznik nr 11 do SWZ</w:t>
      </w:r>
      <w:r w:rsidR="000149D4" w:rsidRPr="00AB6424">
        <w:rPr>
          <w:b/>
          <w:color w:val="FF0000"/>
        </w:rPr>
        <w:t>.</w:t>
      </w:r>
    </w:p>
    <w:p w14:paraId="23855258" w14:textId="3CD318E3" w:rsidR="009E44FF" w:rsidRDefault="009E44FF" w:rsidP="009E44FF">
      <w:pPr>
        <w:pStyle w:val="Akapitzlist"/>
        <w:tabs>
          <w:tab w:val="left" w:pos="2268"/>
        </w:tabs>
        <w:ind w:left="357" w:firstLine="0"/>
      </w:pPr>
    </w:p>
    <w:p w14:paraId="719480EB" w14:textId="60ED7CC1" w:rsidR="00047F14" w:rsidRDefault="00047F14" w:rsidP="00047F14">
      <w:pPr>
        <w:pStyle w:val="Nagwek1"/>
      </w:pPr>
      <w:r>
        <w:t xml:space="preserve">ROZDZIAŁ </w:t>
      </w:r>
      <w:r w:rsidR="00646E99">
        <w:t>XIX</w:t>
      </w:r>
      <w:r>
        <w:t>:</w:t>
      </w:r>
    </w:p>
    <w:p w14:paraId="096E8C31" w14:textId="69229EFF"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Pr="00AF5200" w:rsidRDefault="00047F14" w:rsidP="00047F14"/>
    <w:p w14:paraId="02947422" w14:textId="77777777" w:rsidR="00BC58FF" w:rsidRPr="00AF5200" w:rsidRDefault="00BC58FF" w:rsidP="005A5AE2">
      <w:pPr>
        <w:pStyle w:val="Akapitzlist"/>
        <w:numPr>
          <w:ilvl w:val="0"/>
          <w:numId w:val="14"/>
        </w:numPr>
        <w:ind w:left="357" w:hanging="357"/>
      </w:pPr>
      <w:r w:rsidRPr="00AF5200">
        <w:t>Nieodrzucone oferty Wykonawców będą ocenione według następujących kryteriów i wag:</w:t>
      </w:r>
    </w:p>
    <w:p w14:paraId="426E18E1" w14:textId="77777777" w:rsidR="00BC58FF" w:rsidRPr="00AF5200"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AF5200" w:rsidRPr="00AF5200" w14:paraId="20179600" w14:textId="77777777" w:rsidTr="0027452D">
        <w:trPr>
          <w:trHeight w:val="397"/>
        </w:trPr>
        <w:tc>
          <w:tcPr>
            <w:tcW w:w="599" w:type="dxa"/>
            <w:vAlign w:val="center"/>
          </w:tcPr>
          <w:p w14:paraId="7886B37B" w14:textId="51077E72" w:rsidR="00BC58FF" w:rsidRPr="00AF5200" w:rsidRDefault="00BC58FF" w:rsidP="00BC58FF">
            <w:pPr>
              <w:pStyle w:val="Akapitzlist"/>
              <w:ind w:left="0" w:firstLine="0"/>
              <w:jc w:val="center"/>
            </w:pPr>
            <w:r w:rsidRPr="00AF5200">
              <w:t>Lp.</w:t>
            </w:r>
          </w:p>
        </w:tc>
        <w:tc>
          <w:tcPr>
            <w:tcW w:w="5646" w:type="dxa"/>
            <w:vAlign w:val="center"/>
          </w:tcPr>
          <w:p w14:paraId="62A07AC1" w14:textId="40C612C8" w:rsidR="00BC58FF" w:rsidRPr="00AF5200" w:rsidRDefault="00BC58FF" w:rsidP="00BC58FF">
            <w:pPr>
              <w:pStyle w:val="Akapitzlist"/>
              <w:ind w:left="0" w:firstLine="0"/>
              <w:jc w:val="center"/>
            </w:pPr>
            <w:r w:rsidRPr="00AF5200">
              <w:t>Nazwa kryterium</w:t>
            </w:r>
          </w:p>
        </w:tc>
        <w:tc>
          <w:tcPr>
            <w:tcW w:w="2460" w:type="dxa"/>
            <w:vAlign w:val="center"/>
          </w:tcPr>
          <w:p w14:paraId="41922EBB" w14:textId="0137225E" w:rsidR="00BC58FF" w:rsidRPr="00AF5200" w:rsidRDefault="00BC58FF" w:rsidP="00BC58FF">
            <w:pPr>
              <w:pStyle w:val="Akapitzlist"/>
              <w:ind w:left="0" w:firstLine="0"/>
              <w:jc w:val="center"/>
            </w:pPr>
            <w:r w:rsidRPr="00AF5200">
              <w:t>Waga kryterium [%]</w:t>
            </w:r>
          </w:p>
        </w:tc>
      </w:tr>
      <w:tr w:rsidR="00AF5200" w:rsidRPr="00AF5200" w14:paraId="107AC575" w14:textId="77777777" w:rsidTr="0027452D">
        <w:trPr>
          <w:trHeight w:val="397"/>
        </w:trPr>
        <w:tc>
          <w:tcPr>
            <w:tcW w:w="599" w:type="dxa"/>
            <w:vAlign w:val="center"/>
          </w:tcPr>
          <w:p w14:paraId="43E23E37" w14:textId="278ABE65" w:rsidR="0027452D" w:rsidRPr="00AF5200" w:rsidRDefault="0027452D" w:rsidP="0027452D">
            <w:pPr>
              <w:pStyle w:val="Akapitzlist"/>
              <w:ind w:left="0" w:firstLine="0"/>
              <w:jc w:val="left"/>
              <w:rPr>
                <w:szCs w:val="22"/>
              </w:rPr>
            </w:pPr>
            <w:r w:rsidRPr="00AF5200">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AF5200" w:rsidRDefault="0027452D" w:rsidP="0027452D">
            <w:pPr>
              <w:pStyle w:val="Akapitzlist"/>
              <w:ind w:left="0" w:firstLine="0"/>
              <w:jc w:val="left"/>
              <w:rPr>
                <w:szCs w:val="22"/>
              </w:rPr>
            </w:pPr>
            <w:r w:rsidRPr="00AF5200">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AF5200" w:rsidRDefault="0027452D" w:rsidP="0027452D">
            <w:pPr>
              <w:jc w:val="left"/>
              <w:rPr>
                <w:szCs w:val="22"/>
              </w:rPr>
            </w:pPr>
            <w:r w:rsidRPr="00AF5200">
              <w:rPr>
                <w:szCs w:val="22"/>
              </w:rPr>
              <w:t>60 % = 60 pkt</w:t>
            </w:r>
          </w:p>
        </w:tc>
      </w:tr>
      <w:tr w:rsidR="0027452D" w:rsidRPr="00AF5200" w14:paraId="582BB757" w14:textId="77777777" w:rsidTr="0027452D">
        <w:trPr>
          <w:trHeight w:val="397"/>
        </w:trPr>
        <w:tc>
          <w:tcPr>
            <w:tcW w:w="599" w:type="dxa"/>
            <w:vAlign w:val="center"/>
          </w:tcPr>
          <w:p w14:paraId="50F5CE07" w14:textId="10B70083" w:rsidR="0027452D" w:rsidRPr="00AF5200" w:rsidRDefault="0027452D" w:rsidP="0027452D">
            <w:pPr>
              <w:pStyle w:val="Akapitzlist"/>
              <w:ind w:left="0" w:firstLine="0"/>
              <w:jc w:val="left"/>
              <w:rPr>
                <w:szCs w:val="22"/>
              </w:rPr>
            </w:pPr>
            <w:r w:rsidRPr="00AF5200">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AF5200" w:rsidRDefault="0027452D" w:rsidP="0027452D">
            <w:pPr>
              <w:pStyle w:val="Akapitzlist"/>
              <w:ind w:left="0" w:firstLine="0"/>
              <w:jc w:val="left"/>
              <w:rPr>
                <w:szCs w:val="22"/>
              </w:rPr>
            </w:pPr>
            <w:r w:rsidRPr="00AF5200">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AF5200" w:rsidRDefault="0027452D" w:rsidP="0027452D">
            <w:pPr>
              <w:pStyle w:val="Akapitzlist"/>
              <w:ind w:left="0" w:firstLine="0"/>
              <w:jc w:val="left"/>
              <w:rPr>
                <w:szCs w:val="22"/>
              </w:rPr>
            </w:pPr>
            <w:r w:rsidRPr="00AF5200">
              <w:rPr>
                <w:szCs w:val="22"/>
              </w:rPr>
              <w:t>40%=40 pkt</w:t>
            </w:r>
          </w:p>
        </w:tc>
      </w:tr>
    </w:tbl>
    <w:p w14:paraId="14BD3B1E" w14:textId="77777777" w:rsidR="00BC58FF" w:rsidRPr="00AF5200" w:rsidRDefault="00BC58FF" w:rsidP="00BC58FF">
      <w:pPr>
        <w:pStyle w:val="Akapitzlist"/>
        <w:ind w:left="357" w:firstLine="0"/>
      </w:pPr>
    </w:p>
    <w:p w14:paraId="69EE5101" w14:textId="248B3084" w:rsidR="00047F14" w:rsidRPr="00AF5200" w:rsidRDefault="00B54807" w:rsidP="005A5AE2">
      <w:pPr>
        <w:pStyle w:val="Akapitzlist"/>
        <w:numPr>
          <w:ilvl w:val="1"/>
          <w:numId w:val="14"/>
        </w:numPr>
      </w:pPr>
      <w:r w:rsidRPr="00AF5200">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Pr="00AF5200" w:rsidRDefault="00B54807" w:rsidP="00B54807">
      <w:pPr>
        <w:pStyle w:val="Akapitzlist"/>
        <w:ind w:left="792" w:firstLine="0"/>
      </w:pPr>
    </w:p>
    <w:p w14:paraId="5A15FDAA" w14:textId="77777777" w:rsidR="00B54807" w:rsidRPr="00AF5200" w:rsidRDefault="00B54807" w:rsidP="00B54807">
      <w:pPr>
        <w:ind w:left="1701" w:firstLine="709"/>
        <w:rPr>
          <w:b/>
          <w:sz w:val="20"/>
          <w:szCs w:val="20"/>
        </w:rPr>
      </w:pPr>
      <w:r w:rsidRPr="00AF5200">
        <w:rPr>
          <w:b/>
          <w:sz w:val="20"/>
          <w:szCs w:val="20"/>
        </w:rPr>
        <w:t xml:space="preserve">C min </w:t>
      </w:r>
    </w:p>
    <w:p w14:paraId="18B14FDB" w14:textId="77777777" w:rsidR="00B54807" w:rsidRPr="00AF5200" w:rsidRDefault="00B54807" w:rsidP="00B54807">
      <w:pPr>
        <w:ind w:left="993" w:firstLine="708"/>
        <w:rPr>
          <w:b/>
          <w:sz w:val="20"/>
          <w:szCs w:val="20"/>
          <w:vertAlign w:val="superscript"/>
        </w:rPr>
      </w:pPr>
      <w:r w:rsidRPr="00AF5200">
        <w:rPr>
          <w:b/>
          <w:sz w:val="20"/>
          <w:szCs w:val="20"/>
        </w:rPr>
        <w:t xml:space="preserve">C = ------------------- x 60 pkt </w:t>
      </w:r>
    </w:p>
    <w:p w14:paraId="65514A04" w14:textId="77777777" w:rsidR="00B54807" w:rsidRPr="00AF5200" w:rsidRDefault="00B54807" w:rsidP="00B54807">
      <w:pPr>
        <w:ind w:left="1701" w:firstLine="709"/>
        <w:rPr>
          <w:b/>
          <w:sz w:val="20"/>
          <w:szCs w:val="20"/>
        </w:rPr>
      </w:pPr>
      <w:r w:rsidRPr="00AF5200">
        <w:rPr>
          <w:b/>
          <w:sz w:val="20"/>
          <w:szCs w:val="20"/>
        </w:rPr>
        <w:t xml:space="preserve">C o </w:t>
      </w:r>
    </w:p>
    <w:p w14:paraId="36B276B3" w14:textId="77777777" w:rsidR="00B54807" w:rsidRPr="00AF5200" w:rsidRDefault="00B54807" w:rsidP="00B54807">
      <w:pPr>
        <w:ind w:firstLine="720"/>
        <w:rPr>
          <w:sz w:val="20"/>
          <w:szCs w:val="20"/>
        </w:rPr>
      </w:pPr>
      <w:r w:rsidRPr="00AF5200">
        <w:rPr>
          <w:sz w:val="20"/>
          <w:szCs w:val="20"/>
        </w:rPr>
        <w:t xml:space="preserve">gdzie: </w:t>
      </w:r>
    </w:p>
    <w:p w14:paraId="77808C83" w14:textId="77777777" w:rsidR="00B54807" w:rsidRPr="00AF5200" w:rsidRDefault="00B54807" w:rsidP="00B54807">
      <w:pPr>
        <w:ind w:firstLine="720"/>
        <w:rPr>
          <w:sz w:val="20"/>
          <w:szCs w:val="20"/>
        </w:rPr>
      </w:pPr>
      <w:r w:rsidRPr="00AF5200">
        <w:rPr>
          <w:sz w:val="20"/>
          <w:szCs w:val="20"/>
        </w:rPr>
        <w:t xml:space="preserve">C min – cena brutto oferty z najniższą ceną brutto (zł) </w:t>
      </w:r>
    </w:p>
    <w:p w14:paraId="199B757A" w14:textId="77777777" w:rsidR="00B54807" w:rsidRPr="00AF5200" w:rsidRDefault="00B54807" w:rsidP="00B54807">
      <w:pPr>
        <w:ind w:firstLine="720"/>
        <w:rPr>
          <w:sz w:val="20"/>
          <w:szCs w:val="20"/>
        </w:rPr>
      </w:pPr>
      <w:r w:rsidRPr="00AF5200">
        <w:rPr>
          <w:sz w:val="20"/>
          <w:szCs w:val="20"/>
        </w:rPr>
        <w:lastRenderedPageBreak/>
        <w:t xml:space="preserve"> C o – cena brutto (zł) oferty ocenianej</w:t>
      </w:r>
    </w:p>
    <w:p w14:paraId="7BF694C5" w14:textId="77777777" w:rsidR="00B54807" w:rsidRPr="00AF5200" w:rsidRDefault="00B54807" w:rsidP="00B54807">
      <w:pPr>
        <w:ind w:left="993"/>
        <w:rPr>
          <w:sz w:val="20"/>
          <w:szCs w:val="20"/>
        </w:rPr>
      </w:pPr>
      <w:r w:rsidRPr="00AF5200">
        <w:rPr>
          <w:sz w:val="20"/>
          <w:szCs w:val="20"/>
        </w:rPr>
        <w:t xml:space="preserve"> </w:t>
      </w:r>
    </w:p>
    <w:p w14:paraId="14B78236" w14:textId="084C3144" w:rsidR="00B54807" w:rsidRPr="00AF5200" w:rsidRDefault="00B54807" w:rsidP="00B54807">
      <w:pPr>
        <w:pStyle w:val="Tekstpodstawowy"/>
        <w:tabs>
          <w:tab w:val="left" w:pos="-360"/>
        </w:tabs>
        <w:spacing w:line="276" w:lineRule="auto"/>
        <w:ind w:left="1077" w:hanging="720"/>
        <w:jc w:val="both"/>
        <w:rPr>
          <w:rFonts w:ascii="Times New Roman" w:hAnsi="Times New Roman" w:cs="Times New Roman"/>
        </w:rPr>
      </w:pPr>
      <w:r w:rsidRPr="00AF5200">
        <w:rPr>
          <w:rFonts w:ascii="Times New Roman" w:hAnsi="Times New Roman" w:cs="Times New Roman"/>
        </w:rPr>
        <w:t>CENA oceniana w niniejszym kryterium to całkowita cena oferty.</w:t>
      </w:r>
    </w:p>
    <w:p w14:paraId="5F0B0C36" w14:textId="77777777" w:rsidR="00B54807" w:rsidRPr="00AF5200"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AF5200">
        <w:rPr>
          <w:rFonts w:ascii="Times New Roman" w:hAnsi="Times New Roman" w:cs="Times New Roman"/>
        </w:rPr>
        <w:t>Ocena będzie dokonana z dokładnością do dwóch miejsc po przecinku.</w:t>
      </w:r>
    </w:p>
    <w:p w14:paraId="45E04F1B" w14:textId="77777777" w:rsidR="00B54807" w:rsidRPr="00AF5200" w:rsidRDefault="00B54807" w:rsidP="00B54807">
      <w:pPr>
        <w:ind w:left="1077" w:hanging="720"/>
        <w:rPr>
          <w:szCs w:val="22"/>
        </w:rPr>
      </w:pPr>
      <w:r w:rsidRPr="00AF5200">
        <w:rPr>
          <w:szCs w:val="22"/>
        </w:rPr>
        <w:t xml:space="preserve">W tym kryterium można maksymalnie uzyskać 60 punktów. </w:t>
      </w:r>
    </w:p>
    <w:p w14:paraId="42BE502E" w14:textId="77777777" w:rsidR="00B54807" w:rsidRPr="00AF5200" w:rsidRDefault="00B54807" w:rsidP="00B54807">
      <w:pPr>
        <w:pStyle w:val="Akapitzlist"/>
        <w:ind w:left="792" w:firstLine="0"/>
      </w:pPr>
    </w:p>
    <w:p w14:paraId="4A2E2AD1" w14:textId="64115B22" w:rsidR="0027452D" w:rsidRPr="00AF5200" w:rsidRDefault="00B54807" w:rsidP="005A5AE2">
      <w:pPr>
        <w:pStyle w:val="Akapitzlist"/>
        <w:numPr>
          <w:ilvl w:val="1"/>
          <w:numId w:val="25"/>
        </w:numPr>
        <w:spacing w:line="276" w:lineRule="auto"/>
        <w:rPr>
          <w:sz w:val="20"/>
          <w:szCs w:val="20"/>
        </w:rPr>
      </w:pPr>
      <w:r w:rsidRPr="00AF5200">
        <w:t xml:space="preserve"> </w:t>
      </w:r>
      <w:r w:rsidR="0027452D" w:rsidRPr="00AF5200">
        <w:rPr>
          <w:sz w:val="20"/>
          <w:szCs w:val="20"/>
        </w:rPr>
        <w:t xml:space="preserve">Kryterium </w:t>
      </w:r>
      <w:r w:rsidR="0027452D" w:rsidRPr="00AF5200">
        <w:rPr>
          <w:b/>
          <w:sz w:val="20"/>
          <w:szCs w:val="20"/>
        </w:rPr>
        <w:t>„Okres gwarancji jakości przedmiotu zamówienia”</w:t>
      </w:r>
    </w:p>
    <w:p w14:paraId="682D825E" w14:textId="77777777" w:rsidR="0027452D" w:rsidRPr="00AF5200" w:rsidRDefault="0027452D" w:rsidP="0027452D">
      <w:pPr>
        <w:pStyle w:val="Akapitzlist"/>
        <w:spacing w:line="276" w:lineRule="auto"/>
        <w:rPr>
          <w:sz w:val="20"/>
          <w:szCs w:val="20"/>
        </w:rPr>
      </w:pPr>
    </w:p>
    <w:p w14:paraId="7BA5591A" w14:textId="77777777" w:rsidR="00D421F4" w:rsidRPr="00AF5200" w:rsidRDefault="00D421F4" w:rsidP="00D421F4">
      <w:pPr>
        <w:pStyle w:val="Akapitzlist"/>
        <w:spacing w:line="276" w:lineRule="auto"/>
        <w:ind w:left="357"/>
        <w:rPr>
          <w:sz w:val="20"/>
          <w:szCs w:val="20"/>
        </w:rPr>
      </w:pPr>
      <w:r w:rsidRPr="00AF5200">
        <w:rPr>
          <w:sz w:val="20"/>
          <w:szCs w:val="20"/>
        </w:rPr>
        <w:t xml:space="preserve">W kryterium </w:t>
      </w:r>
      <w:r w:rsidRPr="00AF5200">
        <w:rPr>
          <w:b/>
          <w:sz w:val="20"/>
          <w:szCs w:val="20"/>
        </w:rPr>
        <w:t xml:space="preserve">„Okres gwarancji jakości przedmiotu zamówienia” (G) </w:t>
      </w:r>
      <w:r w:rsidRPr="00AF5200">
        <w:rPr>
          <w:sz w:val="20"/>
          <w:szCs w:val="20"/>
        </w:rPr>
        <w:t xml:space="preserve">oferta może uzyskać maksymalnie 40 pkt. </w:t>
      </w:r>
    </w:p>
    <w:p w14:paraId="11583628" w14:textId="77777777" w:rsidR="00D421F4" w:rsidRPr="00AF5200" w:rsidRDefault="00D421F4" w:rsidP="00D421F4">
      <w:pPr>
        <w:pStyle w:val="Akapitzlist"/>
        <w:spacing w:line="276" w:lineRule="auto"/>
        <w:ind w:left="357"/>
        <w:rPr>
          <w:sz w:val="20"/>
          <w:szCs w:val="20"/>
        </w:rPr>
      </w:pPr>
      <w:r w:rsidRPr="00AF5200">
        <w:rPr>
          <w:sz w:val="20"/>
          <w:szCs w:val="20"/>
        </w:rPr>
        <w:t>W powyższym kryterium oceniany będzie okres gwarancji określony przez Wykonawcę w formularzu ofertowym.</w:t>
      </w:r>
    </w:p>
    <w:p w14:paraId="00224BD1" w14:textId="77777777" w:rsidR="00D421F4" w:rsidRPr="00AF5200" w:rsidRDefault="00D421F4" w:rsidP="00D421F4">
      <w:pPr>
        <w:pStyle w:val="Akapitzlist"/>
        <w:spacing w:line="276" w:lineRule="auto"/>
        <w:ind w:left="1077" w:hanging="720"/>
        <w:rPr>
          <w:sz w:val="20"/>
          <w:szCs w:val="20"/>
        </w:rPr>
      </w:pPr>
      <w:r w:rsidRPr="00AF5200">
        <w:rPr>
          <w:sz w:val="20"/>
          <w:szCs w:val="20"/>
        </w:rPr>
        <w:t>W powyższym kryterium Zamawiający przydzieli każdej badanej ofercie następującą liczbę punktów:</w:t>
      </w:r>
    </w:p>
    <w:p w14:paraId="68FAC154" w14:textId="77777777" w:rsidR="000267F9" w:rsidRPr="000267F9" w:rsidRDefault="000267F9" w:rsidP="000267F9">
      <w:pPr>
        <w:pStyle w:val="Akapitzlist"/>
        <w:numPr>
          <w:ilvl w:val="0"/>
          <w:numId w:val="24"/>
        </w:numPr>
        <w:spacing w:line="276" w:lineRule="auto"/>
        <w:rPr>
          <w:b/>
          <w:sz w:val="20"/>
          <w:szCs w:val="20"/>
        </w:rPr>
      </w:pPr>
      <w:r w:rsidRPr="000267F9">
        <w:rPr>
          <w:b/>
          <w:sz w:val="20"/>
          <w:szCs w:val="20"/>
        </w:rPr>
        <w:t>0 pkt za zaoferowanie przez Wykonawcę poniżej 3 lat gwarancji;</w:t>
      </w:r>
    </w:p>
    <w:p w14:paraId="76D7AEFF" w14:textId="77777777" w:rsidR="000267F9" w:rsidRPr="000267F9" w:rsidRDefault="000267F9" w:rsidP="000267F9">
      <w:pPr>
        <w:pStyle w:val="Akapitzlist"/>
        <w:numPr>
          <w:ilvl w:val="0"/>
          <w:numId w:val="24"/>
        </w:numPr>
        <w:spacing w:line="276" w:lineRule="auto"/>
        <w:rPr>
          <w:b/>
          <w:sz w:val="20"/>
          <w:szCs w:val="20"/>
        </w:rPr>
      </w:pPr>
      <w:r w:rsidRPr="000267F9">
        <w:rPr>
          <w:b/>
          <w:sz w:val="20"/>
          <w:szCs w:val="20"/>
        </w:rPr>
        <w:t>10 pkt za zaoferowanie przez Wykonawcę co najmniej 3 ale poniżej 4 lat gwarancji;</w:t>
      </w:r>
    </w:p>
    <w:p w14:paraId="0DD384D3" w14:textId="77777777" w:rsidR="001830C6" w:rsidRDefault="000267F9" w:rsidP="001830C6">
      <w:pPr>
        <w:pStyle w:val="Akapitzlist"/>
        <w:numPr>
          <w:ilvl w:val="0"/>
          <w:numId w:val="24"/>
        </w:numPr>
        <w:spacing w:line="276" w:lineRule="auto"/>
        <w:rPr>
          <w:b/>
          <w:sz w:val="20"/>
          <w:szCs w:val="20"/>
        </w:rPr>
      </w:pPr>
      <w:r w:rsidRPr="000267F9">
        <w:rPr>
          <w:b/>
          <w:sz w:val="20"/>
          <w:szCs w:val="20"/>
        </w:rPr>
        <w:t>20 pkt za zaoferowanie przez Wykonawcę co najmniej 4 ale poniżej 5 lat gwarancji</w:t>
      </w:r>
    </w:p>
    <w:p w14:paraId="525F8AD0" w14:textId="75DBD6FC" w:rsidR="001830C6" w:rsidRPr="001830C6" w:rsidRDefault="000267F9" w:rsidP="001830C6">
      <w:pPr>
        <w:pStyle w:val="Akapitzlist"/>
        <w:numPr>
          <w:ilvl w:val="0"/>
          <w:numId w:val="24"/>
        </w:numPr>
        <w:spacing w:line="276" w:lineRule="auto"/>
        <w:rPr>
          <w:b/>
          <w:sz w:val="20"/>
          <w:szCs w:val="20"/>
        </w:rPr>
      </w:pPr>
      <w:r w:rsidRPr="001830C6">
        <w:rPr>
          <w:b/>
          <w:sz w:val="20"/>
          <w:szCs w:val="20"/>
        </w:rPr>
        <w:t>40 pkt za zaoferowanie przez Wykonawcę co najmniej 5 lat gwarancji</w:t>
      </w:r>
      <w:r w:rsidRPr="001830C6" w:rsidDel="000267F9">
        <w:rPr>
          <w:b/>
          <w:sz w:val="20"/>
          <w:szCs w:val="20"/>
        </w:rPr>
        <w:t xml:space="preserve"> </w:t>
      </w:r>
    </w:p>
    <w:p w14:paraId="2ECEAB51" w14:textId="77777777" w:rsidR="001830C6" w:rsidRDefault="001830C6" w:rsidP="00D421F4">
      <w:pPr>
        <w:ind w:left="0" w:firstLine="0"/>
        <w:rPr>
          <w:b/>
          <w:sz w:val="20"/>
          <w:szCs w:val="20"/>
        </w:rPr>
      </w:pPr>
    </w:p>
    <w:p w14:paraId="41EB78C4" w14:textId="365D27DA" w:rsidR="00D421F4" w:rsidRDefault="00D421F4" w:rsidP="00D421F4">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AFEF8EB" w14:textId="77777777" w:rsidR="0027452D" w:rsidRDefault="0027452D" w:rsidP="0027452D">
      <w:pPr>
        <w:rPr>
          <w:sz w:val="20"/>
          <w:szCs w:val="20"/>
        </w:rPr>
      </w:pPr>
    </w:p>
    <w:p w14:paraId="42A016EE" w14:textId="77777777" w:rsidR="0027452D" w:rsidRDefault="0027452D" w:rsidP="0027452D">
      <w:pPr>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lastRenderedPageBreak/>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7A66954E" w:rsidR="00C36D33" w:rsidRDefault="00C36D33" w:rsidP="00C36D33">
      <w:pPr>
        <w:pStyle w:val="Nagwek1"/>
      </w:pPr>
      <w:r>
        <w:t xml:space="preserve">ROZDZIAŁ </w:t>
      </w:r>
      <w:r w:rsidR="00762D42">
        <w:t>X</w:t>
      </w:r>
      <w:r w:rsidR="00D421F4">
        <w:t>I</w:t>
      </w:r>
      <w:r w:rsidR="001352BB">
        <w:t>X</w:t>
      </w:r>
      <w:r>
        <w:t>:</w:t>
      </w:r>
    </w:p>
    <w:p w14:paraId="4A7C9520" w14:textId="3F635A33"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331C4CB8"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E5235D">
        <w:t>.</w:t>
      </w:r>
    </w:p>
    <w:p w14:paraId="4174EF28" w14:textId="06B209D6" w:rsidR="00C36D33" w:rsidRDefault="00C36D33" w:rsidP="002D02F3">
      <w:pPr>
        <w:ind w:left="0" w:firstLine="0"/>
      </w:pPr>
    </w:p>
    <w:p w14:paraId="07080EE9" w14:textId="4C7ADAFB" w:rsidR="00851127" w:rsidRDefault="001352BB" w:rsidP="00851127">
      <w:pPr>
        <w:pStyle w:val="Nagwek1"/>
      </w:pPr>
      <w:r>
        <w:t>ROZDZIAŁ XX</w:t>
      </w:r>
      <w:r w:rsidR="00851127">
        <w:t>:</w:t>
      </w:r>
    </w:p>
    <w:p w14:paraId="5B30B445" w14:textId="71DD9AF2" w:rsidR="00851127" w:rsidRDefault="00851127" w:rsidP="00851127">
      <w:pPr>
        <w:pStyle w:val="Nagwek1"/>
      </w:pPr>
      <w:r>
        <w:t xml:space="preserve">WYMAGANIA DOTYCZĄCE ZABEZPIECZENIA NALEŻYTEGO WYKONANIA UMOWY </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190E266E"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 xml:space="preserve">sformułowania zobowiązania gwaranta do nieodwołalnego i bezwarunkowego zapłacenia kwoty zobowiązania na pierwsze żądanie zapłaty w przypadku niewykonania lub nienależytego </w:t>
      </w:r>
      <w:r w:rsidRPr="00762D42">
        <w:rPr>
          <w:szCs w:val="20"/>
        </w:rPr>
        <w:lastRenderedPageBreak/>
        <w:t>wykonania umowy przez Wykonawcę.</w:t>
      </w:r>
    </w:p>
    <w:p w14:paraId="7D31AA1B" w14:textId="20E1387C"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 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202F9C96" w:rsidR="00851127" w:rsidRDefault="00851127" w:rsidP="00851127">
      <w:pPr>
        <w:pStyle w:val="Nagwek1"/>
      </w:pPr>
      <w:r w:rsidRPr="000454FD">
        <w:t xml:space="preserve">ROZDZIAŁ </w:t>
      </w:r>
      <w:r w:rsidR="001352BB">
        <w:t>XX</w:t>
      </w:r>
      <w:r w:rsidR="00762D42">
        <w:t>I</w:t>
      </w:r>
      <w:r>
        <w:t>:</w:t>
      </w:r>
    </w:p>
    <w:p w14:paraId="7420B98A" w14:textId="3E8BC7FF"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59A9588C" w14:textId="77777777" w:rsidR="00D421F4" w:rsidRPr="00BE68E7" w:rsidRDefault="00D421F4" w:rsidP="00D421F4">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50B6E6FF" w14:textId="77777777" w:rsidR="00D421F4" w:rsidRPr="00BE68E7" w:rsidRDefault="00D421F4" w:rsidP="00D421F4">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13C8B34F" w14:textId="77777777" w:rsidR="00D421F4" w:rsidRPr="00BE68E7" w:rsidRDefault="00D421F4" w:rsidP="00D421F4">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15939C0B" w14:textId="77777777" w:rsidR="00D421F4" w:rsidRPr="00A12847" w:rsidRDefault="00D421F4" w:rsidP="00D421F4">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AD60A44" w14:textId="77777777" w:rsidR="00D421F4" w:rsidRPr="00BE68E7" w:rsidRDefault="00D421F4" w:rsidP="00D421F4">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6054BC5A" w14:textId="77777777" w:rsidR="00D421F4" w:rsidRPr="00BE68E7" w:rsidRDefault="00D421F4" w:rsidP="00D421F4">
      <w:pPr>
        <w:pStyle w:val="Akapitzlist"/>
        <w:numPr>
          <w:ilvl w:val="1"/>
          <w:numId w:val="11"/>
        </w:numPr>
        <w:rPr>
          <w:szCs w:val="22"/>
        </w:rPr>
      </w:pPr>
      <w:r w:rsidRPr="00BE68E7">
        <w:t xml:space="preserve">zaniechanie przeprowadzenia postępowania o udzielenie zamówienia lub zorganizowania konkursu na podstawie ustawy, mimo że </w:t>
      </w:r>
      <w:r>
        <w:t>Z</w:t>
      </w:r>
      <w:r w:rsidRPr="00BE68E7">
        <w:t>amawiający był do tego obowiązany</w:t>
      </w:r>
      <w:r w:rsidRPr="00BE68E7">
        <w:rPr>
          <w:szCs w:val="22"/>
        </w:rPr>
        <w:t>.</w:t>
      </w:r>
    </w:p>
    <w:p w14:paraId="2DCAA6E2" w14:textId="77777777" w:rsidR="00D421F4" w:rsidRPr="00BE68E7" w:rsidRDefault="00D421F4" w:rsidP="00D421F4">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5270EBF1" w14:textId="77777777" w:rsidR="00D421F4" w:rsidRPr="00BE68E7" w:rsidRDefault="00D421F4" w:rsidP="00D421F4">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1184D19" w14:textId="77777777" w:rsidR="00D421F4" w:rsidRPr="00BE68E7" w:rsidRDefault="00D421F4" w:rsidP="00D421F4">
      <w:pPr>
        <w:pStyle w:val="Akapitzlist"/>
        <w:numPr>
          <w:ilvl w:val="0"/>
          <w:numId w:val="11"/>
        </w:numPr>
        <w:ind w:left="357" w:hanging="357"/>
        <w:rPr>
          <w:szCs w:val="22"/>
        </w:rPr>
      </w:pPr>
      <w:r w:rsidRPr="00BE68E7">
        <w:rPr>
          <w:szCs w:val="22"/>
        </w:rPr>
        <w:t>Odwołanie wnosi się w terminie:</w:t>
      </w:r>
    </w:p>
    <w:p w14:paraId="2C529C0A" w14:textId="77777777" w:rsidR="00D421F4" w:rsidRPr="00BE68E7" w:rsidRDefault="00D421F4" w:rsidP="00D421F4">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838EAF2" w14:textId="77777777" w:rsidR="00D421F4" w:rsidRPr="00BE68E7" w:rsidRDefault="00D421F4" w:rsidP="00D421F4">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A9A3269" w14:textId="77777777" w:rsidR="00D421F4" w:rsidRPr="00BE68E7" w:rsidRDefault="00D421F4" w:rsidP="00D421F4">
      <w:pPr>
        <w:pStyle w:val="Akapitzlist"/>
        <w:numPr>
          <w:ilvl w:val="0"/>
          <w:numId w:val="11"/>
        </w:numPr>
        <w:ind w:left="357" w:hanging="357"/>
        <w:rPr>
          <w:szCs w:val="22"/>
        </w:rPr>
      </w:pPr>
      <w:r w:rsidRPr="00BE68E7">
        <w:rPr>
          <w:szCs w:val="22"/>
        </w:rPr>
        <w:lastRenderedPageBreak/>
        <w:t>Odwołanie w przypadkach innych niż określone w pkt 6 wnosi  się  w terminie 5 dni od dnia, w którym powzięto lub przy zachowaniu należytej staranności można było powziąć wiadomość o okolicznościach stanowiących podstawę jego wniesienia.</w:t>
      </w:r>
    </w:p>
    <w:p w14:paraId="488CC095" w14:textId="77777777" w:rsidR="00D421F4" w:rsidRPr="00BE68E7" w:rsidRDefault="00D421F4" w:rsidP="00D421F4">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5AC4F72F" w14:textId="77777777" w:rsidR="00D421F4" w:rsidRPr="00BE68E7" w:rsidRDefault="00D421F4" w:rsidP="00D421F4">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514BA4DC" w14:textId="77777777" w:rsidR="00D421F4" w:rsidRPr="00BE68E7" w:rsidRDefault="00D421F4" w:rsidP="00D421F4">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5E005D25" w14:textId="36AB114F" w:rsidR="00D421F4" w:rsidRPr="00BE68E7" w:rsidRDefault="00D421F4" w:rsidP="00D421F4">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w:t>
      </w:r>
      <w:r w:rsidR="00FD6A11">
        <w:rPr>
          <w:szCs w:val="22"/>
        </w:rPr>
        <w:t>2</w:t>
      </w:r>
      <w:r w:rsidRPr="00BE68E7">
        <w:rPr>
          <w:szCs w:val="22"/>
        </w:rPr>
        <w:t xml:space="preserve"> r. poz. </w:t>
      </w:r>
      <w:r w:rsidR="00FD6A11">
        <w:rPr>
          <w:szCs w:val="22"/>
        </w:rPr>
        <w:t>896</w:t>
      </w:r>
      <w:r w:rsidRPr="00BE68E7">
        <w:rPr>
          <w:szCs w:val="22"/>
        </w:rPr>
        <w:t>) jest równoznaczne z jej wniesieniem.</w:t>
      </w:r>
    </w:p>
    <w:p w14:paraId="4F022A62" w14:textId="77777777" w:rsidR="00D421F4" w:rsidRPr="00BE68E7" w:rsidRDefault="00D421F4" w:rsidP="00D421F4">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BE07ECD" w14:textId="5E6D5563" w:rsidR="00A820FA" w:rsidRDefault="00A820FA" w:rsidP="00851127">
      <w:pPr>
        <w:pStyle w:val="Tekstpodstawowy21"/>
        <w:spacing w:line="276" w:lineRule="auto"/>
        <w:ind w:left="357" w:right="0"/>
        <w:jc w:val="both"/>
        <w:rPr>
          <w:sz w:val="20"/>
          <w:szCs w:val="20"/>
        </w:rPr>
      </w:pPr>
    </w:p>
    <w:p w14:paraId="52897102" w14:textId="6958BB76" w:rsidR="00851127" w:rsidRPr="000454FD" w:rsidRDefault="00851127" w:rsidP="00851127">
      <w:pPr>
        <w:pStyle w:val="Nagwek1"/>
      </w:pPr>
      <w:r w:rsidRPr="000454FD">
        <w:t xml:space="preserve">ROZDZIAŁ </w:t>
      </w:r>
      <w:r w:rsidR="001352BB">
        <w:t>X</w:t>
      </w:r>
      <w:r w:rsidR="001D4A60">
        <w:t>X</w:t>
      </w:r>
      <w:r w:rsidR="001352BB">
        <w:t>I</w:t>
      </w:r>
      <w:r w:rsidR="00762D42">
        <w:t>I</w:t>
      </w:r>
      <w:r>
        <w:t>:</w:t>
      </w:r>
    </w:p>
    <w:p w14:paraId="7DC14AA4"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7B596B83" w14:textId="77777777" w:rsidR="00851127" w:rsidRDefault="00851127" w:rsidP="00851127">
      <w:pPr>
        <w:ind w:firstLine="567"/>
        <w:rPr>
          <w:rFonts w:eastAsia="Times New Roman"/>
          <w:lang w:eastAsia="pl-PL"/>
        </w:rPr>
      </w:pPr>
    </w:p>
    <w:p w14:paraId="7EB4C40D" w14:textId="77777777" w:rsidR="00D421F4" w:rsidRPr="00F915F8" w:rsidRDefault="00D421F4" w:rsidP="00D421F4">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77D23409" w14:textId="77777777" w:rsidR="00D421F4" w:rsidRPr="006B730E" w:rsidRDefault="00D421F4" w:rsidP="00D421F4">
      <w:pPr>
        <w:pStyle w:val="Akapitzlist"/>
        <w:numPr>
          <w:ilvl w:val="0"/>
          <w:numId w:val="27"/>
        </w:numPr>
        <w:ind w:left="357" w:hanging="357"/>
        <w:rPr>
          <w:szCs w:val="22"/>
        </w:rPr>
      </w:pPr>
      <w:r w:rsidRPr="006B730E">
        <w:rPr>
          <w:szCs w:val="22"/>
        </w:rPr>
        <w:t xml:space="preserve">Administratorem danych osobowych </w:t>
      </w:r>
      <w:r>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Pr="00590F60">
          <w:rPr>
            <w:rStyle w:val="Hipercze"/>
            <w:b/>
            <w:bCs/>
            <w:szCs w:val="22"/>
          </w:rPr>
          <w:t>ug@rzeczyca.pl</w:t>
        </w:r>
      </w:hyperlink>
    </w:p>
    <w:p w14:paraId="56232D49" w14:textId="77777777" w:rsidR="00D421F4" w:rsidRDefault="00D421F4" w:rsidP="00D421F4">
      <w:pPr>
        <w:pStyle w:val="Akapitzlist"/>
        <w:numPr>
          <w:ilvl w:val="0"/>
          <w:numId w:val="27"/>
        </w:numPr>
        <w:ind w:left="357" w:hanging="357"/>
        <w:rPr>
          <w:szCs w:val="22"/>
        </w:rPr>
      </w:pPr>
      <w:r w:rsidRPr="006B730E">
        <w:rPr>
          <w:szCs w:val="22"/>
        </w:rPr>
        <w:t>W sprawach z zakresu ochrony danych osobowych</w:t>
      </w:r>
      <w:r>
        <w:rPr>
          <w:szCs w:val="22"/>
        </w:rPr>
        <w:t xml:space="preserve"> Wykonawca</w:t>
      </w:r>
      <w:r w:rsidRPr="006B730E">
        <w:rPr>
          <w:szCs w:val="22"/>
        </w:rPr>
        <w:t xml:space="preserve"> mo</w:t>
      </w:r>
      <w:r>
        <w:rPr>
          <w:szCs w:val="22"/>
        </w:rPr>
        <w:t xml:space="preserve">że </w:t>
      </w:r>
      <w:r w:rsidRPr="006B730E">
        <w:rPr>
          <w:szCs w:val="22"/>
        </w:rPr>
        <w:t>kontaktować się z</w:t>
      </w:r>
      <w:r>
        <w:rPr>
          <w:szCs w:val="22"/>
        </w:rPr>
        <w:t> </w:t>
      </w:r>
      <w:r w:rsidRPr="006B730E">
        <w:rPr>
          <w:szCs w:val="22"/>
        </w:rPr>
        <w:t xml:space="preserve">Inspektorem Ochrony Danych pod adresem e-mail: </w:t>
      </w:r>
      <w:hyperlink r:id="rId25" w:history="1">
        <w:r w:rsidRPr="00590F60">
          <w:rPr>
            <w:rStyle w:val="Hipercze"/>
            <w:szCs w:val="22"/>
          </w:rPr>
          <w:t>inspektor@cbi24.pl</w:t>
        </w:r>
      </w:hyperlink>
    </w:p>
    <w:p w14:paraId="1E8D38A4" w14:textId="77777777" w:rsidR="00D421F4" w:rsidRDefault="00D421F4" w:rsidP="00D421F4">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2AC2AD5E" w14:textId="77777777" w:rsidR="00D421F4" w:rsidRDefault="00D421F4" w:rsidP="00D421F4">
      <w:pPr>
        <w:pStyle w:val="Akapitzlist"/>
        <w:numPr>
          <w:ilvl w:val="0"/>
          <w:numId w:val="27"/>
        </w:numPr>
        <w:ind w:left="357" w:hanging="357"/>
        <w:rPr>
          <w:szCs w:val="22"/>
        </w:rPr>
      </w:pPr>
      <w:r w:rsidRPr="006B730E">
        <w:rPr>
          <w:szCs w:val="22"/>
        </w:rPr>
        <w:t>Dane osobowe będą przetwarzane przez okres zgodnie z art. 78 ust. 1 i 4 ustawy z dnia z dnia 11 września 2019 r.– Prawo zamówień publicznych (Dz. U. z 20</w:t>
      </w:r>
      <w:r>
        <w:rPr>
          <w:szCs w:val="22"/>
        </w:rPr>
        <w:t>21</w:t>
      </w:r>
      <w:r w:rsidRPr="006B730E">
        <w:rPr>
          <w:szCs w:val="22"/>
        </w:rPr>
        <w:t xml:space="preserve"> r. poz. </w:t>
      </w:r>
      <w:r>
        <w:rPr>
          <w:szCs w:val="22"/>
        </w:rPr>
        <w:t>1129</w:t>
      </w:r>
      <w:r w:rsidRPr="006B730E">
        <w:rPr>
          <w:szCs w:val="22"/>
        </w:rPr>
        <w:t xml:space="preserve"> z</w:t>
      </w:r>
      <w:r>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981B50F" w14:textId="77777777" w:rsidR="00D421F4" w:rsidRDefault="00D421F4" w:rsidP="00D421F4">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500BC5FB" w14:textId="77777777" w:rsidR="00D421F4" w:rsidRDefault="00D421F4" w:rsidP="00D421F4">
      <w:pPr>
        <w:pStyle w:val="Akapitzlist"/>
        <w:numPr>
          <w:ilvl w:val="0"/>
          <w:numId w:val="27"/>
        </w:numPr>
        <w:ind w:left="357" w:hanging="357"/>
        <w:rPr>
          <w:szCs w:val="22"/>
        </w:rPr>
      </w:pPr>
      <w:r w:rsidRPr="006B730E">
        <w:rPr>
          <w:szCs w:val="22"/>
        </w:rPr>
        <w:t>Odbiorcami danych</w:t>
      </w:r>
      <w:r>
        <w:rPr>
          <w:szCs w:val="22"/>
        </w:rPr>
        <w:t xml:space="preserve"> Wykonawcy</w:t>
      </w:r>
      <w:r w:rsidRPr="006B730E">
        <w:rPr>
          <w:szCs w:val="22"/>
        </w:rPr>
        <w:t xml:space="preserve"> będą osoby lub podmioty, którym udostępniona zostanie dokumentacja postępowania w oparciu o art. 18 oraz art. 74 ust. 4 PZP.</w:t>
      </w:r>
    </w:p>
    <w:p w14:paraId="6EB71D99" w14:textId="77777777" w:rsidR="00D421F4" w:rsidRDefault="00D421F4" w:rsidP="00D421F4">
      <w:pPr>
        <w:pStyle w:val="Akapitzlist"/>
        <w:numPr>
          <w:ilvl w:val="0"/>
          <w:numId w:val="27"/>
        </w:numPr>
        <w:ind w:left="357" w:hanging="357"/>
        <w:rPr>
          <w:szCs w:val="22"/>
        </w:rPr>
      </w:pPr>
      <w:r w:rsidRPr="006B730E">
        <w:rPr>
          <w:szCs w:val="22"/>
        </w:rPr>
        <w:t xml:space="preserve">Obowiązek podania przez </w:t>
      </w:r>
      <w:r>
        <w:rPr>
          <w:szCs w:val="22"/>
        </w:rPr>
        <w:t>Wykonawcę</w:t>
      </w:r>
      <w:r w:rsidRPr="006B730E">
        <w:rPr>
          <w:szCs w:val="22"/>
        </w:rPr>
        <w:t xml:space="preserve"> danych osobowych bezpośrednio</w:t>
      </w:r>
      <w:r>
        <w:rPr>
          <w:szCs w:val="22"/>
        </w:rPr>
        <w:t xml:space="preserve"> </w:t>
      </w:r>
      <w:r w:rsidRPr="006B730E">
        <w:rPr>
          <w:szCs w:val="22"/>
        </w:rPr>
        <w:t xml:space="preserve">dotyczących </w:t>
      </w:r>
      <w:r>
        <w:rPr>
          <w:szCs w:val="22"/>
        </w:rPr>
        <w:t xml:space="preserve">Wykonawcy </w:t>
      </w:r>
      <w:r w:rsidRPr="006B730E">
        <w:rPr>
          <w:szCs w:val="22"/>
        </w:rPr>
        <w:t>jest wymogiem ustawowym określonym w przepisach PZP, związanym z udziałem w</w:t>
      </w:r>
      <w:r>
        <w:rPr>
          <w:szCs w:val="22"/>
        </w:rPr>
        <w:t> </w:t>
      </w:r>
      <w:r w:rsidRPr="006B730E">
        <w:rPr>
          <w:szCs w:val="22"/>
        </w:rPr>
        <w:t>postępowaniu o udzielenie zamówienia publicznego; konsekwencje niepodania określonych danych wynikają z PZP.</w:t>
      </w:r>
    </w:p>
    <w:p w14:paraId="01F77A9C" w14:textId="77777777" w:rsidR="00D421F4" w:rsidRPr="006B730E" w:rsidRDefault="00D421F4" w:rsidP="00D421F4">
      <w:pPr>
        <w:pStyle w:val="Akapitzlist"/>
        <w:numPr>
          <w:ilvl w:val="0"/>
          <w:numId w:val="27"/>
        </w:numPr>
        <w:ind w:left="357" w:hanging="357"/>
        <w:rPr>
          <w:szCs w:val="22"/>
        </w:rPr>
      </w:pPr>
      <w:r w:rsidRPr="006B730E">
        <w:rPr>
          <w:szCs w:val="22"/>
        </w:rPr>
        <w:t>Osoba, której dane dotyczą ma prawo do:</w:t>
      </w:r>
    </w:p>
    <w:p w14:paraId="0E276840" w14:textId="77777777" w:rsidR="00D421F4" w:rsidRPr="006B730E" w:rsidRDefault="00D421F4" w:rsidP="00D421F4">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Pr>
          <w:szCs w:val="22"/>
        </w:rPr>
        <w:t>;</w:t>
      </w:r>
    </w:p>
    <w:p w14:paraId="18D70DDC" w14:textId="77777777" w:rsidR="00D421F4" w:rsidRDefault="00D421F4" w:rsidP="00D421F4">
      <w:pPr>
        <w:pStyle w:val="Akapitzlist"/>
        <w:numPr>
          <w:ilvl w:val="0"/>
          <w:numId w:val="28"/>
        </w:numPr>
        <w:ind w:left="357" w:hanging="357"/>
        <w:rPr>
          <w:szCs w:val="22"/>
        </w:rPr>
      </w:pPr>
      <w:r w:rsidRPr="006B730E">
        <w:rPr>
          <w:szCs w:val="22"/>
        </w:rPr>
        <w:t>w przypadku gdy przetwarzanie danych odbywa się z naruszeniem przepisów Rozporządzenia służy prawo wniesienia skargi do organu nadzorczego tj. Prezesa Urzędu Ochrony Danych Osobowych, ul. Stawki 2, 00-193 Warszawa</w:t>
      </w:r>
      <w:r>
        <w:rPr>
          <w:szCs w:val="22"/>
        </w:rPr>
        <w:t>.</w:t>
      </w:r>
    </w:p>
    <w:p w14:paraId="0D3B7AA8" w14:textId="77777777" w:rsidR="00D421F4" w:rsidRPr="00F03CD5" w:rsidRDefault="00D421F4" w:rsidP="00D421F4">
      <w:pPr>
        <w:pStyle w:val="Akapitzlist"/>
        <w:numPr>
          <w:ilvl w:val="0"/>
          <w:numId w:val="27"/>
        </w:numPr>
        <w:ind w:left="357" w:hanging="357"/>
        <w:rPr>
          <w:szCs w:val="22"/>
        </w:rPr>
      </w:pPr>
      <w:r w:rsidRPr="00F03CD5">
        <w:rPr>
          <w:szCs w:val="22"/>
        </w:rPr>
        <w:lastRenderedPageBreak/>
        <w:t>Osobie, której dane dotyczą nie przysługuje:</w:t>
      </w:r>
    </w:p>
    <w:p w14:paraId="3DDD2851" w14:textId="77777777" w:rsidR="00D421F4" w:rsidRPr="00F03CD5" w:rsidRDefault="00D421F4" w:rsidP="00D421F4">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6860887C" w14:textId="77777777" w:rsidR="00D421F4" w:rsidRPr="00F03CD5" w:rsidRDefault="00D421F4" w:rsidP="00D421F4">
      <w:pPr>
        <w:pStyle w:val="Akapitzlist"/>
        <w:numPr>
          <w:ilvl w:val="0"/>
          <w:numId w:val="29"/>
        </w:numPr>
        <w:ind w:left="357" w:hanging="357"/>
        <w:rPr>
          <w:szCs w:val="22"/>
        </w:rPr>
      </w:pPr>
      <w:r w:rsidRPr="00F03CD5">
        <w:rPr>
          <w:szCs w:val="22"/>
        </w:rPr>
        <w:t>prawo do przenoszenia danych osobowych, o którym mowa w art. 20 Rozporządzenia;</w:t>
      </w:r>
    </w:p>
    <w:p w14:paraId="5A60EDD0" w14:textId="77777777" w:rsidR="00D421F4" w:rsidRDefault="00D421F4" w:rsidP="00D421F4">
      <w:pPr>
        <w:pStyle w:val="Akapitzlist"/>
        <w:numPr>
          <w:ilvl w:val="0"/>
          <w:numId w:val="29"/>
        </w:numPr>
        <w:ind w:left="357" w:hanging="357"/>
        <w:rPr>
          <w:szCs w:val="22"/>
        </w:rPr>
      </w:pPr>
      <w:r>
        <w:rPr>
          <w:szCs w:val="22"/>
        </w:rPr>
        <w:t>n</w:t>
      </w:r>
      <w:r w:rsidRPr="00F03CD5">
        <w:rPr>
          <w:szCs w:val="22"/>
        </w:rPr>
        <w:t>a podstawie art. 21 Rozporządzenia prawo sprzeciwu, wobec przetwarzania danych osobowych.</w:t>
      </w:r>
    </w:p>
    <w:p w14:paraId="53902C90"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D0A6EA5"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7443A414" w14:textId="77777777" w:rsidR="00D421F4" w:rsidRDefault="00D421F4" w:rsidP="00D421F4">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61FA81EF" w14:textId="77777777" w:rsidR="00D421F4" w:rsidRDefault="00D421F4" w:rsidP="00D421F4">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Pr>
          <w:szCs w:val="22"/>
        </w:rPr>
        <w:t> </w:t>
      </w:r>
      <w:r w:rsidRPr="00F03CD5">
        <w:rPr>
          <w:szCs w:val="22"/>
        </w:rPr>
        <w:t>wykonywane w drodze żądania skierowanego do Administratora.</w:t>
      </w:r>
    </w:p>
    <w:p w14:paraId="6257929A" w14:textId="77777777" w:rsidR="00D421F4" w:rsidRDefault="00D421F4" w:rsidP="00D421F4">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Pr>
          <w:szCs w:val="22"/>
        </w:rPr>
        <w:t> </w:t>
      </w:r>
      <w:r w:rsidRPr="00F03CD5">
        <w:rPr>
          <w:szCs w:val="22"/>
        </w:rPr>
        <w:t>protokołu, chyba że zachodzą przesłanki, o których mowa w art. 18 ust. 2 Rozporządzenia.</w:t>
      </w:r>
    </w:p>
    <w:p w14:paraId="54A0038C"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19B4F764"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E836F86" w14:textId="77777777" w:rsidR="00D421F4" w:rsidRPr="00F03CD5" w:rsidRDefault="00D421F4" w:rsidP="00D421F4">
      <w:pPr>
        <w:pStyle w:val="Akapitzlist"/>
        <w:numPr>
          <w:ilvl w:val="0"/>
          <w:numId w:val="27"/>
        </w:numPr>
        <w:ind w:left="357" w:hanging="357"/>
        <w:rPr>
          <w:szCs w:val="22"/>
        </w:rPr>
      </w:pPr>
      <w:r w:rsidRPr="00F03CD5">
        <w:rPr>
          <w:szCs w:val="22"/>
        </w:rPr>
        <w:t>Ponadto informujemy, iż w związku z przetwarzaniem danych osobowych</w:t>
      </w:r>
      <w:r>
        <w:rPr>
          <w:szCs w:val="22"/>
        </w:rPr>
        <w:t xml:space="preserve"> Wykonawcy</w:t>
      </w:r>
      <w:r w:rsidRPr="00F03CD5">
        <w:rPr>
          <w:szCs w:val="22"/>
        </w:rPr>
        <w:t xml:space="preserve"> nie podlega </w:t>
      </w:r>
      <w:r>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4322B9E4" w14:textId="29BEBC0D" w:rsidR="007743AE" w:rsidRDefault="007743AE" w:rsidP="00851127">
      <w:pPr>
        <w:ind w:left="0" w:firstLine="0"/>
      </w:pPr>
    </w:p>
    <w:p w14:paraId="15410DB4" w14:textId="7BB767BC" w:rsidR="006D2ED4" w:rsidRDefault="006D2ED4" w:rsidP="00851127">
      <w:pPr>
        <w:ind w:left="0" w:firstLine="0"/>
      </w:pPr>
    </w:p>
    <w:p w14:paraId="4613A416" w14:textId="7A8AC584" w:rsidR="006D2ED4" w:rsidRDefault="006D2ED4" w:rsidP="00851127">
      <w:pPr>
        <w:ind w:left="0" w:firstLine="0"/>
      </w:pPr>
    </w:p>
    <w:p w14:paraId="7F0E4069" w14:textId="60CA0915" w:rsidR="001B04C6" w:rsidRDefault="001B04C6" w:rsidP="00851127">
      <w:pPr>
        <w:ind w:left="0" w:firstLine="0"/>
      </w:pPr>
    </w:p>
    <w:p w14:paraId="41CB5E18" w14:textId="77777777" w:rsidR="001B04C6" w:rsidRDefault="001B04C6" w:rsidP="00851127">
      <w:pPr>
        <w:ind w:left="0" w:firstLine="0"/>
      </w:pPr>
    </w:p>
    <w:p w14:paraId="05BA9A65" w14:textId="77777777" w:rsidR="007743AE" w:rsidRPr="001830C6" w:rsidRDefault="007743AE" w:rsidP="00851127">
      <w:pPr>
        <w:ind w:left="0" w:firstLine="0"/>
        <w:rPr>
          <w:b/>
          <w:sz w:val="24"/>
          <w:szCs w:val="20"/>
        </w:rPr>
      </w:pPr>
      <w:r w:rsidRPr="001830C6">
        <w:rPr>
          <w:b/>
        </w:rPr>
        <w:t>Załączniki</w:t>
      </w:r>
      <w:r w:rsidRPr="001830C6">
        <w:rPr>
          <w:b/>
          <w:sz w:val="24"/>
          <w:szCs w:val="20"/>
        </w:rPr>
        <w:t>:</w:t>
      </w:r>
    </w:p>
    <w:p w14:paraId="38757F0A" w14:textId="77777777" w:rsidR="00D2095A" w:rsidRPr="00B740C2" w:rsidRDefault="00D2095A" w:rsidP="00851127">
      <w:pPr>
        <w:ind w:left="0" w:firstLine="0"/>
        <w:rPr>
          <w:color w:val="FF0000"/>
          <w:sz w:val="24"/>
          <w:szCs w:val="20"/>
        </w:rPr>
      </w:pPr>
    </w:p>
    <w:p w14:paraId="1F2AB07D" w14:textId="746FB16A" w:rsidR="00D2095A" w:rsidRPr="001830C6" w:rsidRDefault="00D2095A" w:rsidP="00851127">
      <w:pPr>
        <w:ind w:left="0" w:firstLine="0"/>
        <w:rPr>
          <w:szCs w:val="22"/>
        </w:rPr>
      </w:pPr>
      <w:r w:rsidRPr="001830C6">
        <w:rPr>
          <w:szCs w:val="22"/>
        </w:rPr>
        <w:t>Nr 1-</w:t>
      </w:r>
      <w:r w:rsidR="009028E0" w:rsidRPr="001830C6">
        <w:rPr>
          <w:szCs w:val="22"/>
        </w:rPr>
        <w:t xml:space="preserve"> </w:t>
      </w:r>
      <w:r w:rsidR="00FA21D3" w:rsidRPr="001830C6">
        <w:rPr>
          <w:szCs w:val="22"/>
        </w:rPr>
        <w:t>Dokumentacja projektowa</w:t>
      </w:r>
    </w:p>
    <w:p w14:paraId="4A1CCD43" w14:textId="77777777" w:rsidR="00D2095A" w:rsidRPr="001830C6" w:rsidRDefault="00D2095A" w:rsidP="00851127">
      <w:pPr>
        <w:ind w:left="0" w:firstLine="0"/>
        <w:rPr>
          <w:szCs w:val="22"/>
        </w:rPr>
      </w:pPr>
      <w:r w:rsidRPr="001830C6">
        <w:rPr>
          <w:szCs w:val="22"/>
        </w:rPr>
        <w:t>Nr 2- Wzór Formularza ofertowego</w:t>
      </w:r>
    </w:p>
    <w:p w14:paraId="2879F8B7" w14:textId="77777777" w:rsidR="00227424" w:rsidRPr="001830C6" w:rsidRDefault="00D2095A" w:rsidP="00851127">
      <w:pPr>
        <w:ind w:left="0" w:firstLine="0"/>
        <w:rPr>
          <w:szCs w:val="22"/>
        </w:rPr>
      </w:pPr>
      <w:r w:rsidRPr="001830C6">
        <w:rPr>
          <w:szCs w:val="22"/>
        </w:rPr>
        <w:t xml:space="preserve">Nr 3- </w:t>
      </w:r>
      <w:r w:rsidR="00227424" w:rsidRPr="001830C6">
        <w:rPr>
          <w:szCs w:val="22"/>
        </w:rPr>
        <w:t>Oświadczenie dotyczące spełniania warunków udziału w postępowaniu</w:t>
      </w:r>
    </w:p>
    <w:p w14:paraId="308F611E" w14:textId="77777777" w:rsidR="00227424" w:rsidRPr="001830C6" w:rsidRDefault="00227424" w:rsidP="00851127">
      <w:pPr>
        <w:ind w:left="0" w:firstLine="0"/>
        <w:rPr>
          <w:szCs w:val="22"/>
        </w:rPr>
      </w:pPr>
      <w:r w:rsidRPr="001830C6">
        <w:rPr>
          <w:szCs w:val="22"/>
        </w:rPr>
        <w:t>Nr 4- Oświadczenie dotyczące przesłanek wykluczenia z postępowania</w:t>
      </w:r>
    </w:p>
    <w:p w14:paraId="5AA4E4E6" w14:textId="77777777" w:rsidR="00227424" w:rsidRPr="001830C6" w:rsidRDefault="00227424" w:rsidP="00851127">
      <w:pPr>
        <w:ind w:left="0" w:firstLine="0"/>
        <w:rPr>
          <w:szCs w:val="22"/>
        </w:rPr>
      </w:pPr>
      <w:r w:rsidRPr="001830C6">
        <w:rPr>
          <w:szCs w:val="22"/>
        </w:rPr>
        <w:t>Nr 5- Oświadczenie o przynależności do grupy kapitałowej</w:t>
      </w:r>
    </w:p>
    <w:p w14:paraId="124CDBFE" w14:textId="77777777" w:rsidR="00227424" w:rsidRPr="001830C6" w:rsidRDefault="00227424" w:rsidP="00851127">
      <w:pPr>
        <w:ind w:left="0" w:firstLine="0"/>
        <w:rPr>
          <w:szCs w:val="22"/>
        </w:rPr>
      </w:pPr>
      <w:r w:rsidRPr="001830C6">
        <w:rPr>
          <w:szCs w:val="22"/>
        </w:rPr>
        <w:t>Nr 6- Oświadczenie o powierzeniu części zamówienia Podwykonawcom</w:t>
      </w:r>
    </w:p>
    <w:p w14:paraId="772FFCF4" w14:textId="6210C9BA" w:rsidR="00851127" w:rsidRPr="001830C6" w:rsidRDefault="00227424" w:rsidP="00227424">
      <w:pPr>
        <w:ind w:left="0" w:firstLine="0"/>
        <w:rPr>
          <w:szCs w:val="22"/>
        </w:rPr>
      </w:pPr>
      <w:r w:rsidRPr="001830C6">
        <w:rPr>
          <w:szCs w:val="22"/>
        </w:rPr>
        <w:t>Nr 7- Zobowiązanie do oddania do dyspozycji niezbędnych zasobów na okres korzystania z nich przy wykonywaniu zamówienia</w:t>
      </w:r>
    </w:p>
    <w:p w14:paraId="3917C83A" w14:textId="72B6E4A0" w:rsidR="00EA3CA5" w:rsidRPr="001830C6" w:rsidRDefault="00EA3CA5" w:rsidP="00227424">
      <w:pPr>
        <w:ind w:left="0" w:firstLine="0"/>
        <w:rPr>
          <w:szCs w:val="22"/>
        </w:rPr>
      </w:pPr>
      <w:bookmarkStart w:id="7" w:name="_Hlk103946095"/>
      <w:r w:rsidRPr="001830C6">
        <w:t>Nr 7a- Oświadczenie podmiotu udostępniającego zasoby</w:t>
      </w:r>
    </w:p>
    <w:bookmarkEnd w:id="7"/>
    <w:p w14:paraId="448BE71C" w14:textId="3059E750" w:rsidR="00227424" w:rsidRPr="001830C6" w:rsidRDefault="00227424" w:rsidP="00227424">
      <w:pPr>
        <w:ind w:left="0" w:firstLine="0"/>
        <w:rPr>
          <w:szCs w:val="22"/>
        </w:rPr>
      </w:pPr>
      <w:r w:rsidRPr="001830C6">
        <w:rPr>
          <w:szCs w:val="22"/>
        </w:rPr>
        <w:t xml:space="preserve">Nr 8- Wykaz </w:t>
      </w:r>
      <w:r w:rsidR="008B4AA5" w:rsidRPr="001830C6">
        <w:rPr>
          <w:szCs w:val="22"/>
        </w:rPr>
        <w:t>robót budowlanych</w:t>
      </w:r>
    </w:p>
    <w:p w14:paraId="34A8924A" w14:textId="3F41A87A" w:rsidR="00227424" w:rsidRPr="001830C6" w:rsidRDefault="00227424" w:rsidP="00227424">
      <w:pPr>
        <w:ind w:left="0" w:firstLine="0"/>
        <w:rPr>
          <w:szCs w:val="22"/>
        </w:rPr>
      </w:pPr>
      <w:r w:rsidRPr="001830C6">
        <w:rPr>
          <w:szCs w:val="22"/>
        </w:rPr>
        <w:t>Nr 9- Wykaz osób</w:t>
      </w:r>
    </w:p>
    <w:p w14:paraId="307979C8" w14:textId="7F28CAF1" w:rsidR="00227424" w:rsidRPr="001830C6" w:rsidRDefault="00227424" w:rsidP="00227424">
      <w:pPr>
        <w:ind w:left="0" w:firstLine="0"/>
        <w:rPr>
          <w:szCs w:val="22"/>
        </w:rPr>
      </w:pPr>
      <w:r w:rsidRPr="001830C6">
        <w:rPr>
          <w:szCs w:val="22"/>
        </w:rPr>
        <w:t xml:space="preserve">Nr 10- Oświadczenie, z którego wynika zakres </w:t>
      </w:r>
      <w:r w:rsidR="008B4AA5" w:rsidRPr="001830C6">
        <w:rPr>
          <w:szCs w:val="22"/>
        </w:rPr>
        <w:t>robót</w:t>
      </w:r>
      <w:r w:rsidRPr="001830C6">
        <w:rPr>
          <w:szCs w:val="22"/>
        </w:rPr>
        <w:t xml:space="preserve"> wykonywanych przez poszczególnych Wykonawców</w:t>
      </w:r>
    </w:p>
    <w:p w14:paraId="6ED61319" w14:textId="3F10CFA4" w:rsidR="003D0345" w:rsidRPr="001830C6" w:rsidRDefault="00227424" w:rsidP="00851127">
      <w:pPr>
        <w:ind w:left="0" w:firstLine="0"/>
        <w:rPr>
          <w:szCs w:val="22"/>
        </w:rPr>
      </w:pPr>
      <w:r w:rsidRPr="001830C6">
        <w:rPr>
          <w:szCs w:val="22"/>
        </w:rPr>
        <w:lastRenderedPageBreak/>
        <w:t xml:space="preserve">Nr 11- </w:t>
      </w:r>
      <w:r w:rsidR="00D421F4" w:rsidRPr="001830C6">
        <w:rPr>
          <w:szCs w:val="22"/>
        </w:rPr>
        <w:t>Istotne dla stron postanowienia umowy</w:t>
      </w:r>
    </w:p>
    <w:p w14:paraId="2F492297" w14:textId="2F8E6ABC" w:rsidR="00FA21D3" w:rsidRPr="001830C6" w:rsidRDefault="00FA21D3" w:rsidP="00851127">
      <w:pPr>
        <w:ind w:left="0" w:firstLine="0"/>
        <w:rPr>
          <w:szCs w:val="22"/>
        </w:rPr>
      </w:pPr>
      <w:r w:rsidRPr="001830C6">
        <w:rPr>
          <w:szCs w:val="22"/>
        </w:rPr>
        <w:t>Nr 12- Przedmiar robót</w:t>
      </w:r>
    </w:p>
    <w:p w14:paraId="05A16C44" w14:textId="59795AF4" w:rsidR="00FA21D3" w:rsidRPr="001830C6" w:rsidRDefault="00FA21D3" w:rsidP="00851127">
      <w:pPr>
        <w:ind w:left="0" w:firstLine="0"/>
        <w:rPr>
          <w:szCs w:val="22"/>
        </w:rPr>
      </w:pPr>
      <w:r w:rsidRPr="001830C6">
        <w:rPr>
          <w:szCs w:val="22"/>
        </w:rPr>
        <w:t xml:space="preserve">Nr 13- </w:t>
      </w:r>
      <w:r w:rsidR="000267F9" w:rsidRPr="001830C6">
        <w:t>Zgłoszenie budowy lub wykonania innych robót</w:t>
      </w:r>
      <w:r w:rsidRPr="001830C6">
        <w:t xml:space="preserve"> </w:t>
      </w:r>
    </w:p>
    <w:p w14:paraId="169EBC0F" w14:textId="59BFC558" w:rsidR="00252FD5" w:rsidRPr="001830C6" w:rsidRDefault="00FA21D3" w:rsidP="00851127">
      <w:pPr>
        <w:ind w:left="0" w:firstLine="0"/>
        <w:rPr>
          <w:szCs w:val="22"/>
        </w:rPr>
      </w:pPr>
      <w:r w:rsidRPr="001830C6">
        <w:rPr>
          <w:szCs w:val="22"/>
        </w:rPr>
        <w:t xml:space="preserve">Nr 14- </w:t>
      </w:r>
      <w:r w:rsidR="00252FD5" w:rsidRPr="001830C6">
        <w:rPr>
          <w:szCs w:val="22"/>
        </w:rPr>
        <w:t xml:space="preserve">Identyfikator postępowania dla danego postępowania w </w:t>
      </w:r>
      <w:proofErr w:type="spellStart"/>
      <w:r w:rsidR="00252FD5" w:rsidRPr="001830C6">
        <w:rPr>
          <w:szCs w:val="22"/>
        </w:rPr>
        <w:t>miniPortalu</w:t>
      </w:r>
      <w:proofErr w:type="spellEnd"/>
    </w:p>
    <w:sectPr w:rsidR="00252FD5" w:rsidRPr="001830C6"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52AD" w14:textId="77777777" w:rsidR="006F7558" w:rsidRDefault="006F7558" w:rsidP="00B376F7">
      <w:r>
        <w:separator/>
      </w:r>
    </w:p>
  </w:endnote>
  <w:endnote w:type="continuationSeparator" w:id="0">
    <w:p w14:paraId="76F09323" w14:textId="77777777" w:rsidR="006F7558" w:rsidRDefault="006F7558"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A384" w14:textId="77777777" w:rsidR="006F7558" w:rsidRDefault="006F7558" w:rsidP="00B376F7">
      <w:r>
        <w:separator/>
      </w:r>
    </w:p>
  </w:footnote>
  <w:footnote w:type="continuationSeparator" w:id="0">
    <w:p w14:paraId="12637C98" w14:textId="77777777" w:rsidR="006F7558" w:rsidRDefault="006F7558"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6B4" w14:textId="77777777" w:rsidR="00D02482" w:rsidRDefault="00D02482" w:rsidP="00114575">
    <w:pPr>
      <w:pStyle w:val="Nagwek"/>
      <w:jc w:val="center"/>
      <w:rPr>
        <w:sz w:val="18"/>
        <w:szCs w:val="18"/>
      </w:rPr>
    </w:pPr>
  </w:p>
  <w:p w14:paraId="35AA2F9B" w14:textId="393FEBDA" w:rsidR="00D02482" w:rsidRDefault="00D02482" w:rsidP="00C92137">
    <w:pPr>
      <w:pStyle w:val="Nagwek"/>
      <w:rPr>
        <w:i/>
        <w:sz w:val="18"/>
        <w:szCs w:val="20"/>
      </w:rPr>
    </w:pPr>
    <w:r w:rsidRPr="00A93094">
      <w:rPr>
        <w:i/>
        <w:sz w:val="18"/>
        <w:szCs w:val="20"/>
      </w:rPr>
      <w:t>Nr postępowania: UG-RO.271</w:t>
    </w:r>
    <w:r>
      <w:rPr>
        <w:i/>
        <w:sz w:val="18"/>
        <w:szCs w:val="20"/>
      </w:rPr>
      <w:t>.</w:t>
    </w:r>
    <w:r w:rsidR="00277576">
      <w:rPr>
        <w:i/>
        <w:sz w:val="18"/>
        <w:szCs w:val="20"/>
      </w:rPr>
      <w:t>14</w:t>
    </w:r>
    <w:r>
      <w:rPr>
        <w:i/>
        <w:sz w:val="18"/>
        <w:szCs w:val="20"/>
      </w:rPr>
      <w:t>.2022.AW</w:t>
    </w:r>
  </w:p>
  <w:p w14:paraId="790E6492" w14:textId="77777777" w:rsidR="00D02482" w:rsidRPr="00C92137" w:rsidRDefault="00D02482"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6B975B29" w:rsidR="00D02482" w:rsidRPr="00A5469B" w:rsidRDefault="00D02482" w:rsidP="00A5469B">
    <w:pPr>
      <w:pStyle w:val="Nagwek"/>
      <w:rPr>
        <w:i/>
        <w:sz w:val="18"/>
        <w:szCs w:val="20"/>
      </w:rPr>
    </w:pPr>
    <w:r w:rsidRPr="00A93094">
      <w:rPr>
        <w:i/>
        <w:sz w:val="18"/>
        <w:szCs w:val="20"/>
      </w:rPr>
      <w:t>Nr postępowania: UG-RO.271</w:t>
    </w:r>
    <w:r>
      <w:rPr>
        <w:i/>
        <w:sz w:val="18"/>
        <w:szCs w:val="20"/>
      </w:rPr>
      <w:t>.</w:t>
    </w:r>
    <w:r w:rsidR="00553C3B">
      <w:rPr>
        <w:i/>
        <w:sz w:val="18"/>
        <w:szCs w:val="20"/>
      </w:rPr>
      <w:t>14</w:t>
    </w:r>
    <w:r>
      <w:rPr>
        <w:i/>
        <w:sz w:val="18"/>
        <w:szCs w:val="20"/>
      </w:rPr>
      <w:t>.2022.AW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C1C415E4"/>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2F102B9"/>
    <w:multiLevelType w:val="hybridMultilevel"/>
    <w:tmpl w:val="54465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hybridMultilevel"/>
    <w:tmpl w:val="DD4E95AC"/>
    <w:lvl w:ilvl="0" w:tplc="8BD4E44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921DE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FF1717E"/>
    <w:multiLevelType w:val="hybridMultilevel"/>
    <w:tmpl w:val="E6E6A622"/>
    <w:lvl w:ilvl="0" w:tplc="E52A136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2369"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A24227"/>
    <w:multiLevelType w:val="multilevel"/>
    <w:tmpl w:val="7FA07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750040"/>
    <w:multiLevelType w:val="hybridMultilevel"/>
    <w:tmpl w:val="2090A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4365330">
    <w:abstractNumId w:val="1"/>
  </w:num>
  <w:num w:numId="2" w16cid:durableId="590235938">
    <w:abstractNumId w:val="10"/>
  </w:num>
  <w:num w:numId="3" w16cid:durableId="170535805">
    <w:abstractNumId w:val="16"/>
  </w:num>
  <w:num w:numId="4" w16cid:durableId="207618073">
    <w:abstractNumId w:val="11"/>
  </w:num>
  <w:num w:numId="5" w16cid:durableId="1812823378">
    <w:abstractNumId w:val="20"/>
  </w:num>
  <w:num w:numId="6" w16cid:durableId="1340085110">
    <w:abstractNumId w:val="12"/>
  </w:num>
  <w:num w:numId="7" w16cid:durableId="975792389">
    <w:abstractNumId w:val="19"/>
  </w:num>
  <w:num w:numId="8" w16cid:durableId="259995524">
    <w:abstractNumId w:val="31"/>
  </w:num>
  <w:num w:numId="9" w16cid:durableId="1557163769">
    <w:abstractNumId w:val="15"/>
  </w:num>
  <w:num w:numId="10" w16cid:durableId="1493062540">
    <w:abstractNumId w:val="26"/>
  </w:num>
  <w:num w:numId="11" w16cid:durableId="1624117437">
    <w:abstractNumId w:val="30"/>
  </w:num>
  <w:num w:numId="12" w16cid:durableId="874387666">
    <w:abstractNumId w:val="22"/>
  </w:num>
  <w:num w:numId="13" w16cid:durableId="1275282568">
    <w:abstractNumId w:val="17"/>
  </w:num>
  <w:num w:numId="14" w16cid:durableId="984286336">
    <w:abstractNumId w:val="7"/>
  </w:num>
  <w:num w:numId="15" w16cid:durableId="1348599980">
    <w:abstractNumId w:val="14"/>
  </w:num>
  <w:num w:numId="16" w16cid:durableId="4986242">
    <w:abstractNumId w:val="0"/>
  </w:num>
  <w:num w:numId="17" w16cid:durableId="66461116">
    <w:abstractNumId w:val="2"/>
  </w:num>
  <w:num w:numId="18" w16cid:durableId="447167993">
    <w:abstractNumId w:val="3"/>
  </w:num>
  <w:num w:numId="19" w16cid:durableId="1437016162">
    <w:abstractNumId w:val="13"/>
  </w:num>
  <w:num w:numId="20" w16cid:durableId="1927034684">
    <w:abstractNumId w:val="29"/>
  </w:num>
  <w:num w:numId="21" w16cid:durableId="805466136">
    <w:abstractNumId w:val="28"/>
  </w:num>
  <w:num w:numId="22" w16cid:durableId="1088040164">
    <w:abstractNumId w:val="21"/>
  </w:num>
  <w:num w:numId="23" w16cid:durableId="1321427725">
    <w:abstractNumId w:val="25"/>
  </w:num>
  <w:num w:numId="24" w16cid:durableId="2091273747">
    <w:abstractNumId w:val="9"/>
  </w:num>
  <w:num w:numId="25" w16cid:durableId="245920433">
    <w:abstractNumId w:val="5"/>
  </w:num>
  <w:num w:numId="26" w16cid:durableId="586618655">
    <w:abstractNumId w:val="6"/>
  </w:num>
  <w:num w:numId="27" w16cid:durableId="1477068734">
    <w:abstractNumId w:val="18"/>
  </w:num>
  <w:num w:numId="28" w16cid:durableId="1578172853">
    <w:abstractNumId w:val="32"/>
  </w:num>
  <w:num w:numId="29" w16cid:durableId="259725037">
    <w:abstractNumId w:val="8"/>
  </w:num>
  <w:num w:numId="30" w16cid:durableId="90124754">
    <w:abstractNumId w:val="4"/>
  </w:num>
  <w:num w:numId="31" w16cid:durableId="512842433">
    <w:abstractNumId w:val="24"/>
  </w:num>
  <w:num w:numId="32" w16cid:durableId="1402412190">
    <w:abstractNumId w:val="23"/>
  </w:num>
  <w:num w:numId="33" w16cid:durableId="69076787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49D4"/>
    <w:rsid w:val="000267F9"/>
    <w:rsid w:val="00031D71"/>
    <w:rsid w:val="0003667C"/>
    <w:rsid w:val="00040A13"/>
    <w:rsid w:val="00047F14"/>
    <w:rsid w:val="00051F6C"/>
    <w:rsid w:val="00053B16"/>
    <w:rsid w:val="000702A3"/>
    <w:rsid w:val="000710DB"/>
    <w:rsid w:val="0007406A"/>
    <w:rsid w:val="000823C6"/>
    <w:rsid w:val="00082F7C"/>
    <w:rsid w:val="000856DB"/>
    <w:rsid w:val="000925CC"/>
    <w:rsid w:val="00096581"/>
    <w:rsid w:val="000A08F4"/>
    <w:rsid w:val="000A10DB"/>
    <w:rsid w:val="000B03C9"/>
    <w:rsid w:val="000B5554"/>
    <w:rsid w:val="000B6451"/>
    <w:rsid w:val="000C55F0"/>
    <w:rsid w:val="000D572A"/>
    <w:rsid w:val="000E2D76"/>
    <w:rsid w:val="000E3C28"/>
    <w:rsid w:val="000F1034"/>
    <w:rsid w:val="000F648F"/>
    <w:rsid w:val="000F6619"/>
    <w:rsid w:val="00101847"/>
    <w:rsid w:val="00101ACF"/>
    <w:rsid w:val="00101C2C"/>
    <w:rsid w:val="00104101"/>
    <w:rsid w:val="00104E0E"/>
    <w:rsid w:val="00114575"/>
    <w:rsid w:val="001341CD"/>
    <w:rsid w:val="00135110"/>
    <w:rsid w:val="001352BB"/>
    <w:rsid w:val="00135EB7"/>
    <w:rsid w:val="00141C67"/>
    <w:rsid w:val="00153FAA"/>
    <w:rsid w:val="00157858"/>
    <w:rsid w:val="00162550"/>
    <w:rsid w:val="001729AF"/>
    <w:rsid w:val="00182FEE"/>
    <w:rsid w:val="001830C6"/>
    <w:rsid w:val="001B04C6"/>
    <w:rsid w:val="001B0910"/>
    <w:rsid w:val="001B174C"/>
    <w:rsid w:val="001B61F4"/>
    <w:rsid w:val="001B6A96"/>
    <w:rsid w:val="001C73C9"/>
    <w:rsid w:val="001D4A60"/>
    <w:rsid w:val="001E0B4A"/>
    <w:rsid w:val="001E1255"/>
    <w:rsid w:val="001E20D5"/>
    <w:rsid w:val="001E2C23"/>
    <w:rsid w:val="001E550A"/>
    <w:rsid w:val="001F48C0"/>
    <w:rsid w:val="002022B6"/>
    <w:rsid w:val="0020571C"/>
    <w:rsid w:val="0021030A"/>
    <w:rsid w:val="00212C08"/>
    <w:rsid w:val="00214A96"/>
    <w:rsid w:val="0021507E"/>
    <w:rsid w:val="002161BE"/>
    <w:rsid w:val="00227424"/>
    <w:rsid w:val="00227E6D"/>
    <w:rsid w:val="002317F2"/>
    <w:rsid w:val="002322C2"/>
    <w:rsid w:val="00232B22"/>
    <w:rsid w:val="002331A9"/>
    <w:rsid w:val="002441C2"/>
    <w:rsid w:val="00246028"/>
    <w:rsid w:val="00246FBD"/>
    <w:rsid w:val="00252FD5"/>
    <w:rsid w:val="0025392D"/>
    <w:rsid w:val="0026707A"/>
    <w:rsid w:val="0027363E"/>
    <w:rsid w:val="0027452D"/>
    <w:rsid w:val="00277576"/>
    <w:rsid w:val="00280EDE"/>
    <w:rsid w:val="002821EC"/>
    <w:rsid w:val="002858AE"/>
    <w:rsid w:val="002937DB"/>
    <w:rsid w:val="00296D8F"/>
    <w:rsid w:val="002A50DA"/>
    <w:rsid w:val="002C1A00"/>
    <w:rsid w:val="002D02F3"/>
    <w:rsid w:val="002D09AF"/>
    <w:rsid w:val="002D5274"/>
    <w:rsid w:val="002E4A32"/>
    <w:rsid w:val="002F6A26"/>
    <w:rsid w:val="00306A73"/>
    <w:rsid w:val="003079D6"/>
    <w:rsid w:val="00320028"/>
    <w:rsid w:val="00320DC2"/>
    <w:rsid w:val="00325E9F"/>
    <w:rsid w:val="003333AE"/>
    <w:rsid w:val="00336695"/>
    <w:rsid w:val="00351762"/>
    <w:rsid w:val="00356FA2"/>
    <w:rsid w:val="003649D6"/>
    <w:rsid w:val="00365161"/>
    <w:rsid w:val="00377BAB"/>
    <w:rsid w:val="00383AA4"/>
    <w:rsid w:val="003B0D2F"/>
    <w:rsid w:val="003B31CD"/>
    <w:rsid w:val="003B3746"/>
    <w:rsid w:val="003B70EF"/>
    <w:rsid w:val="003C4B2E"/>
    <w:rsid w:val="003C55AA"/>
    <w:rsid w:val="003C6B74"/>
    <w:rsid w:val="003D0345"/>
    <w:rsid w:val="003D5BF7"/>
    <w:rsid w:val="003E06A0"/>
    <w:rsid w:val="003F2F2D"/>
    <w:rsid w:val="003F5664"/>
    <w:rsid w:val="00400109"/>
    <w:rsid w:val="00400CE0"/>
    <w:rsid w:val="0040262D"/>
    <w:rsid w:val="00404C9E"/>
    <w:rsid w:val="00415092"/>
    <w:rsid w:val="004162E6"/>
    <w:rsid w:val="004268A6"/>
    <w:rsid w:val="00435B13"/>
    <w:rsid w:val="00440AA6"/>
    <w:rsid w:val="004448A0"/>
    <w:rsid w:val="00446A66"/>
    <w:rsid w:val="00447630"/>
    <w:rsid w:val="004555B5"/>
    <w:rsid w:val="00461C2D"/>
    <w:rsid w:val="00463DF5"/>
    <w:rsid w:val="004664BD"/>
    <w:rsid w:val="00475481"/>
    <w:rsid w:val="004767EC"/>
    <w:rsid w:val="0048091E"/>
    <w:rsid w:val="00481750"/>
    <w:rsid w:val="0049321C"/>
    <w:rsid w:val="004932B0"/>
    <w:rsid w:val="00494CA7"/>
    <w:rsid w:val="004979AF"/>
    <w:rsid w:val="00497CAC"/>
    <w:rsid w:val="004A13C5"/>
    <w:rsid w:val="004A3846"/>
    <w:rsid w:val="004B231A"/>
    <w:rsid w:val="004B2A96"/>
    <w:rsid w:val="004C04A6"/>
    <w:rsid w:val="004D63D7"/>
    <w:rsid w:val="004D739C"/>
    <w:rsid w:val="004F4A80"/>
    <w:rsid w:val="00503EB4"/>
    <w:rsid w:val="0050443E"/>
    <w:rsid w:val="00510DB2"/>
    <w:rsid w:val="00520122"/>
    <w:rsid w:val="005210E0"/>
    <w:rsid w:val="005229C1"/>
    <w:rsid w:val="00525A39"/>
    <w:rsid w:val="00534866"/>
    <w:rsid w:val="00540534"/>
    <w:rsid w:val="00542BEE"/>
    <w:rsid w:val="00552651"/>
    <w:rsid w:val="00553C3B"/>
    <w:rsid w:val="0057052E"/>
    <w:rsid w:val="00583D89"/>
    <w:rsid w:val="00591FFA"/>
    <w:rsid w:val="005A5AE2"/>
    <w:rsid w:val="005C3C03"/>
    <w:rsid w:val="005C4010"/>
    <w:rsid w:val="005E69E6"/>
    <w:rsid w:val="005E79D9"/>
    <w:rsid w:val="0060021D"/>
    <w:rsid w:val="00616006"/>
    <w:rsid w:val="00620359"/>
    <w:rsid w:val="006235BB"/>
    <w:rsid w:val="00626EA2"/>
    <w:rsid w:val="0063030C"/>
    <w:rsid w:val="00642B02"/>
    <w:rsid w:val="006454E8"/>
    <w:rsid w:val="00646E99"/>
    <w:rsid w:val="006627DA"/>
    <w:rsid w:val="00663460"/>
    <w:rsid w:val="00666C89"/>
    <w:rsid w:val="00671386"/>
    <w:rsid w:val="0067588C"/>
    <w:rsid w:val="00691250"/>
    <w:rsid w:val="006935BD"/>
    <w:rsid w:val="006938F7"/>
    <w:rsid w:val="00696540"/>
    <w:rsid w:val="006A282C"/>
    <w:rsid w:val="006B22EF"/>
    <w:rsid w:val="006B730E"/>
    <w:rsid w:val="006D097C"/>
    <w:rsid w:val="006D172C"/>
    <w:rsid w:val="006D2ED4"/>
    <w:rsid w:val="006E2F62"/>
    <w:rsid w:val="006F7558"/>
    <w:rsid w:val="007071C9"/>
    <w:rsid w:val="00720B3F"/>
    <w:rsid w:val="00727539"/>
    <w:rsid w:val="00752904"/>
    <w:rsid w:val="00753812"/>
    <w:rsid w:val="007549FE"/>
    <w:rsid w:val="00754DA1"/>
    <w:rsid w:val="00762D42"/>
    <w:rsid w:val="007643A8"/>
    <w:rsid w:val="007737B8"/>
    <w:rsid w:val="00773C52"/>
    <w:rsid w:val="007743AE"/>
    <w:rsid w:val="00780565"/>
    <w:rsid w:val="00784CF4"/>
    <w:rsid w:val="007927E9"/>
    <w:rsid w:val="007A0A26"/>
    <w:rsid w:val="007A338E"/>
    <w:rsid w:val="007B575B"/>
    <w:rsid w:val="007C2841"/>
    <w:rsid w:val="007C70B6"/>
    <w:rsid w:val="007E59FA"/>
    <w:rsid w:val="007E63DC"/>
    <w:rsid w:val="007E719E"/>
    <w:rsid w:val="007F33D5"/>
    <w:rsid w:val="00800220"/>
    <w:rsid w:val="008010A7"/>
    <w:rsid w:val="0080694C"/>
    <w:rsid w:val="008101CF"/>
    <w:rsid w:val="00813C72"/>
    <w:rsid w:val="0081580B"/>
    <w:rsid w:val="008170B5"/>
    <w:rsid w:val="00831109"/>
    <w:rsid w:val="00831C0E"/>
    <w:rsid w:val="00833F63"/>
    <w:rsid w:val="00851127"/>
    <w:rsid w:val="00851624"/>
    <w:rsid w:val="0085597C"/>
    <w:rsid w:val="0085725B"/>
    <w:rsid w:val="00862F70"/>
    <w:rsid w:val="008638E3"/>
    <w:rsid w:val="00863BB9"/>
    <w:rsid w:val="00881130"/>
    <w:rsid w:val="008816AF"/>
    <w:rsid w:val="008865D6"/>
    <w:rsid w:val="008A3CCA"/>
    <w:rsid w:val="008B2943"/>
    <w:rsid w:val="008B2F88"/>
    <w:rsid w:val="008B4AA5"/>
    <w:rsid w:val="008E4151"/>
    <w:rsid w:val="008F2259"/>
    <w:rsid w:val="008F63C5"/>
    <w:rsid w:val="00901B0F"/>
    <w:rsid w:val="009028E0"/>
    <w:rsid w:val="009035CE"/>
    <w:rsid w:val="00910B95"/>
    <w:rsid w:val="009118F6"/>
    <w:rsid w:val="00912221"/>
    <w:rsid w:val="00916B99"/>
    <w:rsid w:val="00926CB0"/>
    <w:rsid w:val="00955F1D"/>
    <w:rsid w:val="00956806"/>
    <w:rsid w:val="0096294F"/>
    <w:rsid w:val="00963DAA"/>
    <w:rsid w:val="00967A30"/>
    <w:rsid w:val="00973C7B"/>
    <w:rsid w:val="00973D4F"/>
    <w:rsid w:val="00990088"/>
    <w:rsid w:val="009A6B02"/>
    <w:rsid w:val="009B6794"/>
    <w:rsid w:val="009C36CA"/>
    <w:rsid w:val="009D3356"/>
    <w:rsid w:val="009D55D2"/>
    <w:rsid w:val="009D65C6"/>
    <w:rsid w:val="009E08BF"/>
    <w:rsid w:val="009E44FF"/>
    <w:rsid w:val="009F1CDD"/>
    <w:rsid w:val="009F4138"/>
    <w:rsid w:val="00A2501A"/>
    <w:rsid w:val="00A25442"/>
    <w:rsid w:val="00A324D8"/>
    <w:rsid w:val="00A3393B"/>
    <w:rsid w:val="00A5469B"/>
    <w:rsid w:val="00A62E3D"/>
    <w:rsid w:val="00A6314D"/>
    <w:rsid w:val="00A820FA"/>
    <w:rsid w:val="00A86B48"/>
    <w:rsid w:val="00A87DE1"/>
    <w:rsid w:val="00A93094"/>
    <w:rsid w:val="00A96F9D"/>
    <w:rsid w:val="00A9727A"/>
    <w:rsid w:val="00AA082C"/>
    <w:rsid w:val="00AA321A"/>
    <w:rsid w:val="00AA47EC"/>
    <w:rsid w:val="00AB1592"/>
    <w:rsid w:val="00AB485D"/>
    <w:rsid w:val="00AB6424"/>
    <w:rsid w:val="00AB7740"/>
    <w:rsid w:val="00AC78BB"/>
    <w:rsid w:val="00AD1D91"/>
    <w:rsid w:val="00AF5200"/>
    <w:rsid w:val="00AF7A33"/>
    <w:rsid w:val="00B14CE3"/>
    <w:rsid w:val="00B22B9E"/>
    <w:rsid w:val="00B25FD1"/>
    <w:rsid w:val="00B37413"/>
    <w:rsid w:val="00B376F7"/>
    <w:rsid w:val="00B51DC6"/>
    <w:rsid w:val="00B54807"/>
    <w:rsid w:val="00B55D01"/>
    <w:rsid w:val="00B6250C"/>
    <w:rsid w:val="00B665DE"/>
    <w:rsid w:val="00B67A21"/>
    <w:rsid w:val="00B740C2"/>
    <w:rsid w:val="00B77108"/>
    <w:rsid w:val="00B8321D"/>
    <w:rsid w:val="00BA6779"/>
    <w:rsid w:val="00BB182D"/>
    <w:rsid w:val="00BB714D"/>
    <w:rsid w:val="00BC2400"/>
    <w:rsid w:val="00BC58FF"/>
    <w:rsid w:val="00BD37AC"/>
    <w:rsid w:val="00BE1CAC"/>
    <w:rsid w:val="00C01580"/>
    <w:rsid w:val="00C2226B"/>
    <w:rsid w:val="00C2465E"/>
    <w:rsid w:val="00C26D5D"/>
    <w:rsid w:val="00C26F57"/>
    <w:rsid w:val="00C36D33"/>
    <w:rsid w:val="00C4088F"/>
    <w:rsid w:val="00C43156"/>
    <w:rsid w:val="00C63D66"/>
    <w:rsid w:val="00C738F6"/>
    <w:rsid w:val="00C92137"/>
    <w:rsid w:val="00CA2B9F"/>
    <w:rsid w:val="00CA386F"/>
    <w:rsid w:val="00CB1DEB"/>
    <w:rsid w:val="00CB7EDB"/>
    <w:rsid w:val="00CF0806"/>
    <w:rsid w:val="00CF4973"/>
    <w:rsid w:val="00CF74E8"/>
    <w:rsid w:val="00D02482"/>
    <w:rsid w:val="00D024F3"/>
    <w:rsid w:val="00D02687"/>
    <w:rsid w:val="00D02BEA"/>
    <w:rsid w:val="00D0649C"/>
    <w:rsid w:val="00D072EB"/>
    <w:rsid w:val="00D124DF"/>
    <w:rsid w:val="00D2095A"/>
    <w:rsid w:val="00D31159"/>
    <w:rsid w:val="00D319D1"/>
    <w:rsid w:val="00D367DC"/>
    <w:rsid w:val="00D41EF6"/>
    <w:rsid w:val="00D421F4"/>
    <w:rsid w:val="00D62913"/>
    <w:rsid w:val="00D756B4"/>
    <w:rsid w:val="00D8138E"/>
    <w:rsid w:val="00D87195"/>
    <w:rsid w:val="00DA111C"/>
    <w:rsid w:val="00DA55DC"/>
    <w:rsid w:val="00DB52EB"/>
    <w:rsid w:val="00DC26B6"/>
    <w:rsid w:val="00DC459B"/>
    <w:rsid w:val="00DC5840"/>
    <w:rsid w:val="00DD1021"/>
    <w:rsid w:val="00DD1C5F"/>
    <w:rsid w:val="00DD6461"/>
    <w:rsid w:val="00DE64A1"/>
    <w:rsid w:val="00E034FE"/>
    <w:rsid w:val="00E10307"/>
    <w:rsid w:val="00E23E90"/>
    <w:rsid w:val="00E366A5"/>
    <w:rsid w:val="00E3700D"/>
    <w:rsid w:val="00E4512D"/>
    <w:rsid w:val="00E5235D"/>
    <w:rsid w:val="00E5524D"/>
    <w:rsid w:val="00E566BB"/>
    <w:rsid w:val="00E57398"/>
    <w:rsid w:val="00E62413"/>
    <w:rsid w:val="00E62ABF"/>
    <w:rsid w:val="00E660C3"/>
    <w:rsid w:val="00E710A5"/>
    <w:rsid w:val="00E86FAE"/>
    <w:rsid w:val="00E87874"/>
    <w:rsid w:val="00E907C6"/>
    <w:rsid w:val="00EA2AB3"/>
    <w:rsid w:val="00EA313C"/>
    <w:rsid w:val="00EA3CA5"/>
    <w:rsid w:val="00EA4BB6"/>
    <w:rsid w:val="00EA7FB6"/>
    <w:rsid w:val="00EC0965"/>
    <w:rsid w:val="00EC3F64"/>
    <w:rsid w:val="00ED0839"/>
    <w:rsid w:val="00ED1357"/>
    <w:rsid w:val="00ED1D4F"/>
    <w:rsid w:val="00ED3750"/>
    <w:rsid w:val="00EE5152"/>
    <w:rsid w:val="00EE7CCD"/>
    <w:rsid w:val="00F00BD6"/>
    <w:rsid w:val="00F03CD5"/>
    <w:rsid w:val="00F12600"/>
    <w:rsid w:val="00F24C76"/>
    <w:rsid w:val="00F33B6C"/>
    <w:rsid w:val="00F41620"/>
    <w:rsid w:val="00F56386"/>
    <w:rsid w:val="00F56CBF"/>
    <w:rsid w:val="00F60DEB"/>
    <w:rsid w:val="00F625BA"/>
    <w:rsid w:val="00F82504"/>
    <w:rsid w:val="00F915F8"/>
    <w:rsid w:val="00F93F74"/>
    <w:rsid w:val="00F96B98"/>
    <w:rsid w:val="00FA21D3"/>
    <w:rsid w:val="00FB0988"/>
    <w:rsid w:val="00FB690B"/>
    <w:rsid w:val="00FC391A"/>
    <w:rsid w:val="00FC458D"/>
    <w:rsid w:val="00FC53EE"/>
    <w:rsid w:val="00FC5E69"/>
    <w:rsid w:val="00FD1D6F"/>
    <w:rsid w:val="00FD5688"/>
    <w:rsid w:val="00FD6A11"/>
    <w:rsid w:val="00FF5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FBC1474A-C126-4E30-9295-C4A94284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paragraph" w:styleId="Poprawka">
    <w:name w:val="Revision"/>
    <w:hidden/>
    <w:uiPriority w:val="99"/>
    <w:semiHidden/>
    <w:rsid w:val="00666C89"/>
    <w:pPr>
      <w:ind w:left="0" w:firstLine="0"/>
      <w:jc w:val="left"/>
    </w:pPr>
    <w:rPr>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830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26294632">
      <w:bodyDiv w:val="1"/>
      <w:marLeft w:val="0"/>
      <w:marRight w:val="0"/>
      <w:marTop w:val="0"/>
      <w:marBottom w:val="0"/>
      <w:divBdr>
        <w:top w:val="none" w:sz="0" w:space="0" w:color="auto"/>
        <w:left w:val="none" w:sz="0" w:space="0" w:color="auto"/>
        <w:bottom w:val="none" w:sz="0" w:space="0" w:color="auto"/>
        <w:right w:val="none" w:sz="0" w:space="0" w:color="auto"/>
      </w:divBdr>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072654807">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565675758">
      <w:bodyDiv w:val="1"/>
      <w:marLeft w:val="0"/>
      <w:marRight w:val="0"/>
      <w:marTop w:val="0"/>
      <w:marBottom w:val="0"/>
      <w:divBdr>
        <w:top w:val="none" w:sz="0" w:space="0" w:color="auto"/>
        <w:left w:val="none" w:sz="0" w:space="0" w:color="auto"/>
        <w:bottom w:val="none" w:sz="0" w:space="0" w:color="auto"/>
        <w:right w:val="none" w:sz="0" w:space="0" w:color="auto"/>
      </w:divBdr>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21224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ml.lodz.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ug@rzeczyca.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mailto:a.wieczorek@rzeczyca.pl" TargetMode="External"/><Relationship Id="rId20" Type="http://schemas.openxmlformats.org/officeDocument/2006/relationships/hyperlink" Target="mailto:a.wieczorek@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www.gov.pl/web/e-dowod/podpis-osobisty"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miniPortal.uzp.gov.pl" TargetMode="External"/><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2832-872F-4B93-92E0-A86C0D0D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12132</Words>
  <Characters>72793</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2</cp:revision>
  <cp:lastPrinted>2021-05-18T12:06:00Z</cp:lastPrinted>
  <dcterms:created xsi:type="dcterms:W3CDTF">2022-09-09T06:37:00Z</dcterms:created>
  <dcterms:modified xsi:type="dcterms:W3CDTF">2022-09-09T06:37:00Z</dcterms:modified>
</cp:coreProperties>
</file>