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299"/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9"/>
      </w:tblGrid>
      <w:tr w:rsidR="004A1CE5" w:rsidRPr="007A41FD" w14:paraId="208923AF" w14:textId="77777777" w:rsidTr="004A1CE5">
        <w:trPr>
          <w:trHeight w:val="848"/>
        </w:trPr>
        <w:tc>
          <w:tcPr>
            <w:tcW w:w="10109" w:type="dxa"/>
          </w:tcPr>
          <w:p w14:paraId="5081D9B0" w14:textId="77777777" w:rsidR="004A1CE5" w:rsidRPr="007A41FD" w:rsidRDefault="004A1CE5" w:rsidP="004A1CE5">
            <w:pPr>
              <w:pStyle w:val="Akapitzlist"/>
              <w:spacing w:after="0"/>
              <w:ind w:left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b/>
                <w:sz w:val="24"/>
                <w:szCs w:val="24"/>
              </w:rPr>
              <w:t>Załącznik do wniosku o zwrot podatku akcyzowego zawartego w cenie oleju napędowego wykorzystywanego do produkcji rolnej</w:t>
            </w:r>
          </w:p>
        </w:tc>
      </w:tr>
      <w:tr w:rsidR="004A1CE5" w:rsidRPr="007A41FD" w14:paraId="5F97C592" w14:textId="77777777" w:rsidTr="004A1CE5">
        <w:trPr>
          <w:trHeight w:val="9482"/>
        </w:trPr>
        <w:tc>
          <w:tcPr>
            <w:tcW w:w="10109" w:type="dxa"/>
          </w:tcPr>
          <w:p w14:paraId="482AB5E2" w14:textId="297FCAD4" w:rsidR="004A1CE5" w:rsidRPr="007A41FD" w:rsidRDefault="004A1CE5" w:rsidP="004A1CE5">
            <w:pPr>
              <w:pStyle w:val="Akapitzlist"/>
              <w:tabs>
                <w:tab w:val="left" w:pos="851"/>
              </w:tabs>
              <w:spacing w:after="0" w:line="240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2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Forma prawna beneficjenta pomocy*</w:t>
            </w:r>
          </w:p>
          <w:p w14:paraId="2990799E" w14:textId="77777777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przedsiębiorstwo państwowe</w:t>
            </w:r>
          </w:p>
          <w:p w14:paraId="26966610" w14:textId="77777777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jednoosobowa spółka Skarbu Państwa </w:t>
            </w:r>
          </w:p>
          <w:p w14:paraId="72D6281C" w14:textId="5316353C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jednoosobowa spółka jednostki samorządu terytorialnego, w rozumieniu ustawy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20 grudnia 1996 r. o gospodarce komunalnej (Dz. U. z 2021 r., poz. 679)</w:t>
            </w:r>
          </w:p>
          <w:p w14:paraId="1CCDB222" w14:textId="00DD6D86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i konsumentów (Dz. U. z 2021 r. poz. 275)</w:t>
            </w:r>
          </w:p>
          <w:p w14:paraId="1A3794DA" w14:textId="77777777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jednostka sektora finansów publicznych w rozumieniu przepisów ustawy z dnia 27 sierpnia 2009 r. o finansach publicznych (Dz. U. z 2021 r. poz. 305 ze zm.)</w:t>
            </w:r>
          </w:p>
          <w:p w14:paraId="61562225" w14:textId="77777777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inna (podać jaka) np. osoba fizyczna prowadząca działalność rolniczą, spółka jawna </w:t>
            </w:r>
          </w:p>
          <w:tbl>
            <w:tblPr>
              <w:tblW w:w="0" w:type="auto"/>
              <w:tblInd w:w="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57"/>
            </w:tblGrid>
            <w:tr w:rsidR="004A1CE5" w:rsidRPr="007A41FD" w14:paraId="1075DCB0" w14:textId="77777777" w:rsidTr="003279BA">
              <w:trPr>
                <w:trHeight w:val="340"/>
              </w:trPr>
              <w:tc>
                <w:tcPr>
                  <w:tcW w:w="8957" w:type="dxa"/>
                  <w:tcBorders>
                    <w:bottom w:val="single" w:sz="4" w:space="0" w:color="auto"/>
                  </w:tcBorders>
                </w:tcPr>
                <w:p w14:paraId="4068D310" w14:textId="77777777" w:rsidR="004A1CE5" w:rsidRPr="007A41FD" w:rsidRDefault="004A1CE5" w:rsidP="00B22F8E">
                  <w:pPr>
                    <w:pStyle w:val="Akapitzlist"/>
                    <w:framePr w:hSpace="141" w:wrap="around" w:vAnchor="text" w:hAnchor="margin" w:xAlign="center" w:y="-29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4A0178B" w14:textId="4229FFB2" w:rsidR="004A1CE5" w:rsidRPr="007A41FD" w:rsidRDefault="004A1CE5" w:rsidP="004A1CE5">
            <w:pPr>
              <w:pStyle w:val="Akapitzlist"/>
              <w:spacing w:after="0" w:line="240" w:lineRule="auto"/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B2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Kategoria przedsiębiorstwa, przy którego użyciu beneficjent pomocy wykonuje działalność </w:t>
            </w:r>
            <w:r w:rsidR="00B22F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w rozumieniu załącznika nr I do rozporządzenia Komisji (UE) nr 702/2014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2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5 czerwca 2014 r. uznającego niektóre kategorie pomocy w sektorach rolnym i leśnym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na obszarach wiejskich za zgodne z rynkiem wewnętrznym w zastosowaniu art. 107 i 108 Traktatu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 o funkcjonowaniu Unii Europejskiej (Dz. U. UE L 193 z 01.07.2014 str. 1)*</w:t>
            </w:r>
          </w:p>
          <w:p w14:paraId="5CB3ED89" w14:textId="77777777"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mikroprzedsiębiorca (do 10 zatrudnionych osób, roczny obrót do 2 mln euro, suma aktywów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do 2 mln euro)  </w:t>
            </w:r>
          </w:p>
          <w:p w14:paraId="7DAC89E4" w14:textId="77777777"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mały przedsiębiorca (do 50 zatrudnionych osób, roczny obrót do 10 mln euro, suma bilansowa(aktywów) do 10 mln euro)</w:t>
            </w:r>
          </w:p>
          <w:p w14:paraId="5F32E9F6" w14:textId="77777777"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średni przedsiębiorca (do 250 zatrudnionych osób, roczny obrót do 50 mln euro, suma bilansowa(aktywów) do 43 mln euro)</w:t>
            </w:r>
          </w:p>
          <w:p w14:paraId="3F465F34" w14:textId="77777777"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przedsiębiorca należący do żadnej z powyższych kategorii</w:t>
            </w:r>
          </w:p>
          <w:p w14:paraId="09BF29C2" w14:textId="1069B3F9" w:rsidR="004A1CE5" w:rsidRPr="007A41FD" w:rsidRDefault="004A1CE5" w:rsidP="004A1CE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B2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Klasa działalności, w związku z którą beneficjent ubiega się o pomoc, określona zgodnie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z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m Rady Ministrów z dnia 24 grudnia 2007 r. w sprawie Polskiej Klasyfikacji Działalności (PKD)(Dz. U. Nr 251, poz. 1885 ze zm.)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3"/>
              <w:gridCol w:w="543"/>
              <w:gridCol w:w="543"/>
              <w:gridCol w:w="543"/>
              <w:gridCol w:w="543"/>
            </w:tblGrid>
            <w:tr w:rsidR="004A1CE5" w:rsidRPr="007A41FD" w14:paraId="131D1DAE" w14:textId="77777777" w:rsidTr="003279BA">
              <w:trPr>
                <w:trHeight w:val="340"/>
              </w:trPr>
              <w:tc>
                <w:tcPr>
                  <w:tcW w:w="543" w:type="dxa"/>
                </w:tcPr>
                <w:p w14:paraId="05B19F1E" w14:textId="77777777" w:rsidR="004A1CE5" w:rsidRPr="007A41FD" w:rsidRDefault="004A1CE5" w:rsidP="00B22F8E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14:paraId="0A31F8C0" w14:textId="77777777" w:rsidR="004A1CE5" w:rsidRPr="007A41FD" w:rsidRDefault="004A1CE5" w:rsidP="00B22F8E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14:paraId="3A208FBA" w14:textId="77777777" w:rsidR="004A1CE5" w:rsidRPr="007A41FD" w:rsidRDefault="004A1CE5" w:rsidP="00B22F8E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14:paraId="0E36B255" w14:textId="77777777" w:rsidR="004A1CE5" w:rsidRPr="007A41FD" w:rsidRDefault="004A1CE5" w:rsidP="00B22F8E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14:paraId="63641F99" w14:textId="77777777" w:rsidR="004A1CE5" w:rsidRPr="007A41FD" w:rsidRDefault="004A1CE5" w:rsidP="00B22F8E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F0861AB" w14:textId="77777777" w:rsidR="004A1CE5" w:rsidRPr="007A41FD" w:rsidRDefault="004A1CE5" w:rsidP="004A1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CE5" w:rsidRPr="007A41FD" w14:paraId="35337AB4" w14:textId="77777777" w:rsidTr="004A1CE5">
        <w:trPr>
          <w:trHeight w:val="362"/>
        </w:trPr>
        <w:tc>
          <w:tcPr>
            <w:tcW w:w="10109" w:type="dxa"/>
          </w:tcPr>
          <w:p w14:paraId="5C8353D2" w14:textId="77777777" w:rsidR="004A1CE5" w:rsidRPr="007A41FD" w:rsidRDefault="004A1CE5" w:rsidP="004A1CE5">
            <w:pPr>
              <w:pStyle w:val="Akapitzlist"/>
              <w:spacing w:after="0"/>
              <w:ind w:left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b/>
                <w:sz w:val="24"/>
                <w:szCs w:val="24"/>
              </w:rPr>
              <w:t>Dane Wnioskodawcy</w:t>
            </w:r>
          </w:p>
        </w:tc>
      </w:tr>
      <w:tr w:rsidR="004A1CE5" w:rsidRPr="007A41FD" w14:paraId="6ED890CD" w14:textId="77777777" w:rsidTr="004A1CE5">
        <w:trPr>
          <w:trHeight w:val="2705"/>
        </w:trPr>
        <w:tc>
          <w:tcPr>
            <w:tcW w:w="10109" w:type="dxa"/>
          </w:tcPr>
          <w:p w14:paraId="12F715F3" w14:textId="77777777" w:rsidR="004A1CE5" w:rsidRPr="007A41FD" w:rsidRDefault="004A1CE5" w:rsidP="004A1CE5">
            <w:pPr>
              <w:pStyle w:val="Akapitzlist"/>
              <w:tabs>
                <w:tab w:val="left" w:pos="5936"/>
              </w:tabs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Imię                                                                                                    Data</w:t>
            </w:r>
          </w:p>
          <w:tbl>
            <w:tblPr>
              <w:tblpPr w:leftFromText="141" w:rightFromText="141" w:vertAnchor="text" w:horzAnchor="page" w:tblpX="25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65"/>
            </w:tblGrid>
            <w:tr w:rsidR="004A1CE5" w:rsidRPr="007A41FD" w14:paraId="3E45F581" w14:textId="77777777" w:rsidTr="003279BA">
              <w:trPr>
                <w:trHeight w:val="340"/>
              </w:trPr>
              <w:tc>
                <w:tcPr>
                  <w:tcW w:w="4365" w:type="dxa"/>
                </w:tcPr>
                <w:p w14:paraId="2C11B47D" w14:textId="77777777" w:rsidR="004A1CE5" w:rsidRPr="007A41FD" w:rsidRDefault="004A1CE5" w:rsidP="004A1CE5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CE82464" w14:textId="77777777"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D198" w14:textId="77777777"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right" w:tblpY="-6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65"/>
            </w:tblGrid>
            <w:tr w:rsidR="004A1CE5" w:rsidRPr="007A41FD" w14:paraId="1B537B80" w14:textId="77777777" w:rsidTr="003279BA">
              <w:trPr>
                <w:trHeight w:val="340"/>
              </w:trPr>
              <w:tc>
                <w:tcPr>
                  <w:tcW w:w="4365" w:type="dxa"/>
                </w:tcPr>
                <w:p w14:paraId="031D6FB7" w14:textId="77777777" w:rsidR="004A1CE5" w:rsidRPr="007A41FD" w:rsidRDefault="004A1CE5" w:rsidP="004A1CE5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CB5A3EF" w14:textId="77777777"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Nazwisko                                                                                           Podpis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65"/>
            </w:tblGrid>
            <w:tr w:rsidR="004A1CE5" w:rsidRPr="007A41FD" w14:paraId="47FB11F3" w14:textId="77777777" w:rsidTr="003279BA">
              <w:trPr>
                <w:trHeight w:val="340"/>
              </w:trPr>
              <w:tc>
                <w:tcPr>
                  <w:tcW w:w="4365" w:type="dxa"/>
                </w:tcPr>
                <w:p w14:paraId="0F5EEEC7" w14:textId="77777777" w:rsidR="004A1CE5" w:rsidRPr="007A41FD" w:rsidRDefault="004A1CE5" w:rsidP="00B22F8E">
                  <w:pPr>
                    <w:pStyle w:val="Akapitzlist"/>
                    <w:framePr w:hSpace="141" w:wrap="around" w:vAnchor="text" w:hAnchor="margin" w:xAlign="center" w:y="-29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right" w:tblpY="-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65"/>
            </w:tblGrid>
            <w:tr w:rsidR="004A1CE5" w:rsidRPr="007A41FD" w14:paraId="582A1B2F" w14:textId="77777777" w:rsidTr="003279BA">
              <w:trPr>
                <w:trHeight w:val="340"/>
              </w:trPr>
              <w:tc>
                <w:tcPr>
                  <w:tcW w:w="4365" w:type="dxa"/>
                </w:tcPr>
                <w:p w14:paraId="05EC5FF6" w14:textId="77777777" w:rsidR="004A1CE5" w:rsidRPr="007A41FD" w:rsidRDefault="004A1CE5" w:rsidP="004A1CE5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61CA77" w14:textId="77777777"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65"/>
            </w:tblGrid>
            <w:tr w:rsidR="004A1CE5" w:rsidRPr="007A41FD" w14:paraId="2CBF12B1" w14:textId="77777777" w:rsidTr="003279BA">
              <w:trPr>
                <w:trHeight w:val="340"/>
              </w:trPr>
              <w:tc>
                <w:tcPr>
                  <w:tcW w:w="4365" w:type="dxa"/>
                </w:tcPr>
                <w:p w14:paraId="5CA122C0" w14:textId="77777777" w:rsidR="004A1CE5" w:rsidRPr="007A41FD" w:rsidRDefault="004A1CE5" w:rsidP="00B22F8E">
                  <w:pPr>
                    <w:pStyle w:val="Akapitzlist"/>
                    <w:framePr w:hSpace="141" w:wrap="around" w:vAnchor="text" w:hAnchor="margin" w:xAlign="center" w:y="-29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93CDC34" w14:textId="77777777" w:rsidR="004A1CE5" w:rsidRPr="007A41FD" w:rsidRDefault="004A1CE5" w:rsidP="004A1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8077B" w14:textId="77777777" w:rsidR="009B3905" w:rsidRPr="007A41FD" w:rsidRDefault="003563EC" w:rsidP="004A1C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1FD">
        <w:rPr>
          <w:rFonts w:ascii="Times New Roman" w:hAnsi="Times New Roman" w:cs="Times New Roman"/>
          <w:i/>
          <w:sz w:val="24"/>
          <w:szCs w:val="24"/>
        </w:rPr>
        <w:t>*  właściwe zaznaczyć ‘’X’’</w:t>
      </w:r>
    </w:p>
    <w:p w14:paraId="5183A8AA" w14:textId="77777777" w:rsidR="003563EC" w:rsidRPr="007A41FD" w:rsidRDefault="003563EC" w:rsidP="004A1C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1FD">
        <w:rPr>
          <w:rFonts w:ascii="Times New Roman" w:hAnsi="Times New Roman" w:cs="Times New Roman"/>
          <w:i/>
          <w:sz w:val="24"/>
          <w:szCs w:val="24"/>
        </w:rPr>
        <w:t>Informacja!!! Na odwrocie podano przykładowy wykaz klasy PKD</w:t>
      </w:r>
    </w:p>
    <w:p w14:paraId="42EA5753" w14:textId="77777777" w:rsidR="003563EC" w:rsidRDefault="003563EC" w:rsidP="004A1CE5">
      <w:pPr>
        <w:spacing w:after="0"/>
        <w:rPr>
          <w:i/>
          <w:sz w:val="20"/>
        </w:rPr>
      </w:pPr>
      <w:r>
        <w:rPr>
          <w:i/>
          <w:sz w:val="20"/>
        </w:rPr>
        <w:br w:type="page"/>
      </w:r>
    </w:p>
    <w:p w14:paraId="3324F5A0" w14:textId="77777777" w:rsidR="003563EC" w:rsidRPr="007A41FD" w:rsidRDefault="003563EC" w:rsidP="003563E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  <w:b/>
        </w:rPr>
        <w:lastRenderedPageBreak/>
        <w:t>Przykładowy wykaz klas PKD</w:t>
      </w:r>
    </w:p>
    <w:p w14:paraId="2BEFD93D" w14:textId="77777777" w:rsidR="003563EC" w:rsidRPr="007A41FD" w:rsidRDefault="003563EC" w:rsidP="003563EC">
      <w:pPr>
        <w:spacing w:line="240" w:lineRule="auto"/>
        <w:rPr>
          <w:rFonts w:ascii="Times New Roman" w:hAnsi="Times New Roman" w:cs="Times New Roman"/>
        </w:rPr>
      </w:pPr>
    </w:p>
    <w:p w14:paraId="2B6DB208" w14:textId="77777777" w:rsidR="003563EC" w:rsidRPr="007A41FD" w:rsidRDefault="003563EC" w:rsidP="003563EC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  <w:b/>
        </w:rPr>
        <w:t xml:space="preserve">Uprawy rolne inne niż wieloletnie </w:t>
      </w:r>
    </w:p>
    <w:p w14:paraId="2A53B194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01.11.Z  Uprawa zbóż, roślin strączkowych i roślin oleistych na nasiona, z wyłączeniem ryżu </w:t>
      </w:r>
    </w:p>
    <w:p w14:paraId="67D037FB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01.12.Z  Uprawa ryżu </w:t>
      </w:r>
    </w:p>
    <w:p w14:paraId="3A008162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01.13.Z  Uprawa warzyw, włączając melony oraz uprawa roślin korzeniowych i roślin bulwiastych </w:t>
      </w:r>
    </w:p>
    <w:p w14:paraId="40706757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01.14.Z  Uprawa trzciny cukrowej </w:t>
      </w:r>
    </w:p>
    <w:p w14:paraId="33394D2C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01.15.Z  Uprawa tytoniu </w:t>
      </w:r>
    </w:p>
    <w:p w14:paraId="38525F49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01.16.Z  Uprawa roślin włóknistych </w:t>
      </w:r>
    </w:p>
    <w:p w14:paraId="4B1E463D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01.19.Z  Pozostałe uprawy rolne inne niż wieloletnie </w:t>
      </w:r>
    </w:p>
    <w:p w14:paraId="6379806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</w:p>
    <w:p w14:paraId="473EEA7F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</w:p>
    <w:p w14:paraId="53B6DB22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</w:p>
    <w:p w14:paraId="29018EC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</w:rPr>
        <w:tab/>
      </w:r>
      <w:r w:rsidRPr="007A41FD">
        <w:rPr>
          <w:rFonts w:ascii="Times New Roman" w:hAnsi="Times New Roman" w:cs="Times New Roman"/>
          <w:b/>
        </w:rPr>
        <w:t xml:space="preserve">Uprawa roślin wieloletnich </w:t>
      </w:r>
    </w:p>
    <w:p w14:paraId="3BCE4F1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01.21.Z  Uprawa winogron </w:t>
      </w:r>
    </w:p>
    <w:p w14:paraId="74BC078E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01.22.Z  Uprawa drzew i krzewów owocowych tropikalnych i podzwrotnikowych </w:t>
      </w:r>
    </w:p>
    <w:p w14:paraId="6C7ABE4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>01.23.Z  Uprawa drzew i krzewów owocowych cytrusowych</w:t>
      </w:r>
    </w:p>
    <w:p w14:paraId="3BE1C49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01.24.Z  Uprawa drzew i krzewów owocowych ziarnkowych i pestkowych </w:t>
      </w:r>
    </w:p>
    <w:p w14:paraId="5F3EB96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01.25.Z  Uprawa pozostałych drzew i krzewów oraz orzechów </w:t>
      </w:r>
    </w:p>
    <w:p w14:paraId="045A9BC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01.26.Z  Uprawa drzew oleistych </w:t>
      </w:r>
    </w:p>
    <w:p w14:paraId="2315E29A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01.27.Z  Uprawa roślin wykorzystywanych do produkcji napojów </w:t>
      </w:r>
    </w:p>
    <w:p w14:paraId="19A2FD39" w14:textId="77777777" w:rsidR="007A41FD" w:rsidRPr="007A41FD" w:rsidRDefault="003563EC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01.28.Z Uprawa roślin przyprawowych i aromatycznych oraz roślin wykorzystywanych do produkcji    </w:t>
      </w:r>
    </w:p>
    <w:p w14:paraId="1CD92DEE" w14:textId="77777777" w:rsidR="003563EC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              </w:t>
      </w:r>
      <w:r w:rsidR="003563EC" w:rsidRPr="007A41FD">
        <w:rPr>
          <w:rFonts w:ascii="Times New Roman" w:hAnsi="Times New Roman" w:cs="Times New Roman"/>
        </w:rPr>
        <w:t xml:space="preserve">leków i wyrobów farmaceutycznych </w:t>
      </w:r>
    </w:p>
    <w:p w14:paraId="52C3BC1B" w14:textId="77777777"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01.29.Z  Uprawa pozostałych roślin wieloletnich </w:t>
      </w:r>
    </w:p>
    <w:p w14:paraId="3A143DF0" w14:textId="77777777"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01.30.Z  Rozmnażanie roślin </w:t>
      </w:r>
    </w:p>
    <w:p w14:paraId="3598E9C5" w14:textId="77777777"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14:paraId="464CEC47" w14:textId="77777777"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14:paraId="10114519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</w:rPr>
        <w:tab/>
      </w:r>
      <w:r w:rsidRPr="007A41FD">
        <w:rPr>
          <w:rFonts w:ascii="Times New Roman" w:hAnsi="Times New Roman" w:cs="Times New Roman"/>
          <w:b/>
        </w:rPr>
        <w:t xml:space="preserve">Chów i hodowla zwierząt </w:t>
      </w:r>
    </w:p>
    <w:p w14:paraId="019499BE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01.41.Z  Chów i hodowla bydła mlecznego </w:t>
      </w:r>
    </w:p>
    <w:p w14:paraId="3CDAB057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01.42.Z  Chów i hodowla pozostałego bydła i bawołów </w:t>
      </w:r>
    </w:p>
    <w:p w14:paraId="2CABDACA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01.43.Z  Chów i hodowla koni i pozostałych zwierząt koniowatych </w:t>
      </w:r>
    </w:p>
    <w:p w14:paraId="57F54CE0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01.44.Z  Chów i hodowla wielbłądów i zwierząt wielbłądowatych </w:t>
      </w:r>
    </w:p>
    <w:p w14:paraId="789310E0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01.45.Z  Chów i hodowla owiec i kóz </w:t>
      </w:r>
    </w:p>
    <w:p w14:paraId="3CFB69F8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01.46.Z  Chów i hodowla świń </w:t>
      </w:r>
    </w:p>
    <w:p w14:paraId="141D2E08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01.47.Z  Chów i hodowla drobiu </w:t>
      </w:r>
    </w:p>
    <w:p w14:paraId="3E7BA1B4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01.49.Z  Chów i hodowla pozostałych zwierząt </w:t>
      </w:r>
    </w:p>
    <w:p w14:paraId="27F74418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01.50.Z  Uprawy rolne połączone z chowem i hodowlą zwierząt (działalność mieszana) </w:t>
      </w:r>
    </w:p>
    <w:p w14:paraId="53FC0E0E" w14:textId="77777777" w:rsidR="003563EC" w:rsidRDefault="003563EC" w:rsidP="003563EC">
      <w:pPr>
        <w:spacing w:after="0" w:line="240" w:lineRule="auto"/>
      </w:pPr>
    </w:p>
    <w:p w14:paraId="07B417EA" w14:textId="77777777" w:rsidR="003563EC" w:rsidRPr="003563EC" w:rsidRDefault="003563EC" w:rsidP="003563EC">
      <w:pPr>
        <w:spacing w:after="0" w:line="240" w:lineRule="auto"/>
      </w:pPr>
    </w:p>
    <w:sectPr w:rsidR="003563EC" w:rsidRPr="003563EC" w:rsidSect="00574E82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1F7"/>
    <w:multiLevelType w:val="hybridMultilevel"/>
    <w:tmpl w:val="76229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1084"/>
    <w:multiLevelType w:val="hybridMultilevel"/>
    <w:tmpl w:val="A6BE719C"/>
    <w:lvl w:ilvl="0" w:tplc="4AD4FF3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53B3E"/>
    <w:multiLevelType w:val="hybridMultilevel"/>
    <w:tmpl w:val="E2429334"/>
    <w:lvl w:ilvl="0" w:tplc="4AD4FF3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A0929"/>
    <w:multiLevelType w:val="hybridMultilevel"/>
    <w:tmpl w:val="A998AF70"/>
    <w:lvl w:ilvl="0" w:tplc="4AD4FF38">
      <w:start w:val="1"/>
      <w:numFmt w:val="bullet"/>
      <w:lvlText w:val=""/>
      <w:lvlJc w:val="left"/>
      <w:pPr>
        <w:ind w:left="1064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75F9E"/>
    <w:multiLevelType w:val="hybridMultilevel"/>
    <w:tmpl w:val="D8804A84"/>
    <w:lvl w:ilvl="0" w:tplc="4AD4FF38">
      <w:start w:val="1"/>
      <w:numFmt w:val="bullet"/>
      <w:lvlText w:val=""/>
      <w:lvlJc w:val="left"/>
      <w:pPr>
        <w:ind w:left="1076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698A1BB4"/>
    <w:multiLevelType w:val="hybridMultilevel"/>
    <w:tmpl w:val="E27E85BE"/>
    <w:lvl w:ilvl="0" w:tplc="4AD4FF38">
      <w:start w:val="1"/>
      <w:numFmt w:val="bullet"/>
      <w:lvlText w:val=""/>
      <w:lvlJc w:val="left"/>
      <w:pPr>
        <w:ind w:left="1076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3E3"/>
    <w:rsid w:val="00292E89"/>
    <w:rsid w:val="003563EC"/>
    <w:rsid w:val="004A1CE5"/>
    <w:rsid w:val="00574E82"/>
    <w:rsid w:val="005C24CB"/>
    <w:rsid w:val="007A41FD"/>
    <w:rsid w:val="00855DAB"/>
    <w:rsid w:val="009743E3"/>
    <w:rsid w:val="009B3905"/>
    <w:rsid w:val="00B22F8E"/>
    <w:rsid w:val="00BF7CC6"/>
    <w:rsid w:val="00C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4217"/>
  <w15:docId w15:val="{77CADFF8-AA4C-4AE3-8CF8-FEE1608C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3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4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F1CE-9C1C-446D-A523-C3CC94A0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j.anteczek</dc:creator>
  <cp:lastModifiedBy>Laptop1</cp:lastModifiedBy>
  <cp:revision>3</cp:revision>
  <dcterms:created xsi:type="dcterms:W3CDTF">2021-07-12T06:47:00Z</dcterms:created>
  <dcterms:modified xsi:type="dcterms:W3CDTF">2022-01-19T07:21:00Z</dcterms:modified>
</cp:coreProperties>
</file>