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F41F6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KOMUNIKAT </w:t>
      </w: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Uprzejmie informuję, że w dniu 29 września 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202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3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r. o godz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. 9.00</w:t>
      </w:r>
    </w:p>
    <w:p w:rsidR="0016152F" w:rsidRPr="004F41F6" w:rsidRDefault="0016152F" w:rsidP="0016152F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 Gminnym Ośrodku Kultury w Rzeczycy </w:t>
      </w: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odbędzie się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LIX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S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esja Rady Gminy Rzeczyca.</w:t>
      </w:r>
    </w:p>
    <w:p w:rsidR="0016152F" w:rsidRDefault="0016152F" w:rsidP="0016152F">
      <w:pPr>
        <w:tabs>
          <w:tab w:val="left" w:pos="1560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16152F" w:rsidRPr="00DF7E57" w:rsidRDefault="0016152F" w:rsidP="0016152F">
      <w:pPr>
        <w:tabs>
          <w:tab w:val="left" w:pos="1560"/>
        </w:tabs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DF7E57">
        <w:rPr>
          <w:rFonts w:ascii="Verdana" w:eastAsia="Calibri" w:hAnsi="Verdana" w:cs="Times New Roman"/>
          <w:b/>
          <w:sz w:val="20"/>
          <w:szCs w:val="20"/>
          <w:u w:val="single"/>
        </w:rPr>
        <w:t>Porządek obrad :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sz w:val="20"/>
          <w:szCs w:val="20"/>
        </w:rPr>
      </w:pPr>
      <w:r w:rsidRPr="00DF7E57">
        <w:rPr>
          <w:rFonts w:ascii="Verdana" w:eastAsia="Calibri" w:hAnsi="Verdana" w:cs="Times New Roman"/>
          <w:sz w:val="20"/>
          <w:szCs w:val="20"/>
        </w:rPr>
        <w:t>Otwarcie Sesji, stwierdzenie quorum.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>Przedstawienie porządku obrad.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>Przyjęcie protokołu z obrad LVI Sesji Rady Gminy Rzeczyca z dnia 29 czerwca 2023r.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Przyjęcie protokołu z obrad LVII Nadzwyczajnej Sesji Rady Gminy Rzeczyca </w:t>
      </w: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br/>
        <w:t>z dnia 27 lipca 2023r.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Przyjęcie protokołu z obrad LVIII Nadzwyczajnej Sesji Rady Gminy Rzeczyca </w:t>
      </w: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br/>
        <w:t>z dnia 28 lipca 2023r.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>Informacja Wójta z działalności między sesjami.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sz w:val="20"/>
          <w:szCs w:val="20"/>
        </w:rPr>
      </w:pPr>
      <w:r w:rsidRPr="00DF7E57">
        <w:rPr>
          <w:rFonts w:ascii="Verdana" w:hAnsi="Verdana"/>
          <w:sz w:val="20"/>
          <w:szCs w:val="20"/>
        </w:rPr>
        <w:t>Podjęcie uchwały w sprawie zmiany wieloletniej prognozy finansowej.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>Podjęcie uchwały w sprawie zmiany budżetu gminy na 2023r.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>Podjęcie uchwały w sprawie wyrażenia zgody na sprzedaż w trybie przetargowym nieruchomości gruntowej, stanowiącej własność Gminy Rzeczyca, oznaczonej numerem ewidencyjnym działki 820, położonej w obrębie Rzeczyca.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Podjęcie uchwały zmieniającej Uchwałę nr LVIII/388/2023 z dnia 28 lipca 2023r. Rady Gminy Rzeczyca w sprawie </w:t>
      </w:r>
      <w:r w:rsidRPr="00DF7E57">
        <w:rPr>
          <w:rFonts w:ascii="Verdana" w:hAnsi="Verdana" w:cstheme="minorHAnsi"/>
          <w:sz w:val="20"/>
          <w:szCs w:val="20"/>
        </w:rPr>
        <w:t>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terenie gminy Rzeczyca.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Podjęcie uchwały zmieniającej uchwałę Nr XLIV/291/2018 </w:t>
      </w:r>
      <w:r w:rsidRPr="00DF7E57">
        <w:rPr>
          <w:rFonts w:ascii="Verdana" w:hAnsi="Verdana" w:cstheme="minorHAnsi"/>
          <w:sz w:val="20"/>
          <w:szCs w:val="20"/>
        </w:rPr>
        <w:t xml:space="preserve">w sprawie określenia wysokości opłat za korzystanie z wychowania przedszkolnego uczniów objętych wychowaniem przedszkolnym do końca roku szkolnego w roku kalendarzowym, </w:t>
      </w:r>
      <w:r w:rsidR="00BE3021">
        <w:rPr>
          <w:rFonts w:ascii="Verdana" w:hAnsi="Verdana" w:cstheme="minorHAnsi"/>
          <w:sz w:val="20"/>
          <w:szCs w:val="20"/>
        </w:rPr>
        <w:br/>
      </w:r>
      <w:bookmarkStart w:id="0" w:name="_GoBack"/>
      <w:bookmarkEnd w:id="0"/>
      <w:r w:rsidRPr="00DF7E57">
        <w:rPr>
          <w:rFonts w:ascii="Verdana" w:hAnsi="Verdana" w:cstheme="minorHAnsi"/>
          <w:sz w:val="20"/>
          <w:szCs w:val="20"/>
        </w:rPr>
        <w:t>w którym kończą 6 lat.</w:t>
      </w:r>
    </w:p>
    <w:p w:rsidR="0016152F" w:rsidRPr="00DF7E57" w:rsidRDefault="0016152F" w:rsidP="0016152F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DF7E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Podjęcie uchwały </w:t>
      </w:r>
      <w:r w:rsidRPr="00DF7E57">
        <w:rPr>
          <w:rFonts w:ascii="Verdana" w:hAnsi="Verdana"/>
          <w:bCs/>
          <w:sz w:val="20"/>
          <w:szCs w:val="20"/>
        </w:rPr>
        <w:t xml:space="preserve">w sprawie rozpatrzenia skargi na działania Wójta Gminy Rzeczyca. </w:t>
      </w:r>
    </w:p>
    <w:p w:rsidR="0016152F" w:rsidRPr="00DF7E57" w:rsidRDefault="0016152F" w:rsidP="0016152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DF7E57">
        <w:rPr>
          <w:rFonts w:ascii="Verdana" w:eastAsia="Calibri" w:hAnsi="Verdana" w:cs="Times New Roman"/>
          <w:sz w:val="20"/>
          <w:szCs w:val="20"/>
        </w:rPr>
        <w:t xml:space="preserve"> Wolne wnioski.</w:t>
      </w:r>
    </w:p>
    <w:p w:rsidR="0016152F" w:rsidRPr="00DF7E57" w:rsidRDefault="0016152F" w:rsidP="0016152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DF7E57">
        <w:rPr>
          <w:rFonts w:ascii="Verdana" w:eastAsia="Calibri" w:hAnsi="Verdana" w:cs="Times New Roman"/>
          <w:sz w:val="20"/>
          <w:szCs w:val="20"/>
        </w:rPr>
        <w:t xml:space="preserve"> Zamknięcie obrad LIX Sesji Rady Gminy Rzeczyca. </w:t>
      </w: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6152F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F41F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Pr="004F41F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Przewodniczący Rady Gminy                                                             </w:t>
      </w: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F41F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F41F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Leszek </w:t>
      </w:r>
      <w:proofErr w:type="spellStart"/>
      <w:r w:rsidRPr="004F41F6">
        <w:rPr>
          <w:rFonts w:ascii="Verdana" w:eastAsia="Times New Roman" w:hAnsi="Verdana" w:cs="Times New Roman"/>
          <w:b/>
          <w:sz w:val="18"/>
          <w:szCs w:val="18"/>
          <w:lang w:eastAsia="pl-PL"/>
        </w:rPr>
        <w:t>Kosiacki</w:t>
      </w:r>
      <w:proofErr w:type="spellEnd"/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4F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Transmisja obrad Rady Gminy Rzeczyca oraz archiwalny zapis obrazu i dźwięku z obrad Rady Gminy udostępnione będą na stronie internetowej : </w:t>
      </w:r>
      <w:hyperlink r:id="rId6" w:history="1">
        <w:r w:rsidRPr="004F41F6">
          <w:rPr>
            <w:rFonts w:ascii="Verdana" w:eastAsia="Times New Roman" w:hAnsi="Verdana" w:cs="Times New Roman"/>
            <w:i/>
            <w:color w:val="0000FF"/>
            <w:sz w:val="16"/>
            <w:szCs w:val="16"/>
            <w:u w:val="single"/>
            <w:lang w:eastAsia="pl-PL"/>
          </w:rPr>
          <w:t>WWW.rzeczyca.pl</w:t>
        </w:r>
      </w:hyperlink>
      <w:r w:rsidRPr="004F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&gt; zakładka Transmisja obrad Rady Gminy. </w:t>
      </w: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52F" w:rsidRPr="004F41F6" w:rsidRDefault="0016152F" w:rsidP="0016152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52F" w:rsidRDefault="0016152F" w:rsidP="0016152F"/>
    <w:p w:rsidR="00FB7828" w:rsidRDefault="00FB7828"/>
    <w:sectPr w:rsidR="00FB7828" w:rsidSect="00EA50F7">
      <w:type w:val="continuous"/>
      <w:pgSz w:w="11904" w:h="16838"/>
      <w:pgMar w:top="993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94B6B"/>
    <w:multiLevelType w:val="hybridMultilevel"/>
    <w:tmpl w:val="FBBC13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51BB323C"/>
    <w:multiLevelType w:val="hybridMultilevel"/>
    <w:tmpl w:val="82C8CAB0"/>
    <w:lvl w:ilvl="0" w:tplc="A8BA92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D01C9A"/>
    <w:multiLevelType w:val="hybridMultilevel"/>
    <w:tmpl w:val="DE7A6D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2F"/>
    <w:rsid w:val="0016152F"/>
    <w:rsid w:val="00416859"/>
    <w:rsid w:val="00BE3021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eczy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2</cp:revision>
  <dcterms:created xsi:type="dcterms:W3CDTF">2023-09-21T08:32:00Z</dcterms:created>
  <dcterms:modified xsi:type="dcterms:W3CDTF">2023-09-21T08:35:00Z</dcterms:modified>
</cp:coreProperties>
</file>